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66" w:rsidRDefault="00E66966">
      <w:r>
        <w:t>Handelsblatt So. 24.01.2016</w:t>
      </w:r>
    </w:p>
    <w:p w:rsidR="00E66966" w:rsidRPr="009E4EFE" w:rsidRDefault="00E66966" w:rsidP="009E4EFE">
      <w:pPr>
        <w:spacing w:before="100" w:beforeAutospacing="1" w:after="100" w:afterAutospacing="1" w:line="240" w:lineRule="auto"/>
        <w:outlineLvl w:val="1"/>
        <w:rPr>
          <w:rFonts w:ascii="Times New Roman" w:hAnsi="Times New Roman"/>
          <w:b/>
          <w:bCs/>
          <w:sz w:val="36"/>
          <w:szCs w:val="36"/>
          <w:lang w:eastAsia="de-DE"/>
        </w:rPr>
      </w:pPr>
      <w:r w:rsidRPr="009E4EFE">
        <w:rPr>
          <w:rFonts w:ascii="Times New Roman" w:hAnsi="Times New Roman"/>
          <w:b/>
          <w:bCs/>
          <w:sz w:val="36"/>
          <w:szCs w:val="36"/>
          <w:lang w:eastAsia="de-DE"/>
        </w:rPr>
        <w:t>Sparkassen</w:t>
      </w:r>
    </w:p>
    <w:p w:rsidR="00E66966" w:rsidRPr="00571571" w:rsidRDefault="00E66966" w:rsidP="009E4EFE">
      <w:pPr>
        <w:spacing w:before="100" w:beforeAutospacing="1" w:after="100" w:afterAutospacing="1" w:line="240" w:lineRule="auto"/>
        <w:outlineLvl w:val="1"/>
        <w:rPr>
          <w:rFonts w:ascii="Times New Roman" w:hAnsi="Times New Roman"/>
          <w:b/>
          <w:bCs/>
          <w:sz w:val="36"/>
          <w:szCs w:val="36"/>
          <w:lang w:eastAsia="de-DE"/>
        </w:rPr>
      </w:pPr>
      <w:bookmarkStart w:id="0" w:name="_GoBack"/>
      <w:r w:rsidRPr="00571571">
        <w:rPr>
          <w:rFonts w:ascii="Times New Roman" w:hAnsi="Times New Roman"/>
          <w:b/>
          <w:bCs/>
          <w:sz w:val="36"/>
          <w:szCs w:val="36"/>
          <w:lang w:eastAsia="de-DE"/>
        </w:rPr>
        <w:t>Kampf der kommunalen Klüngel-Wirtschaft</w:t>
      </w:r>
    </w:p>
    <w:bookmarkEnd w:id="0"/>
    <w:p w:rsidR="00E66966" w:rsidRPr="00571571" w:rsidRDefault="00E66966" w:rsidP="009E4EFE">
      <w:pPr>
        <w:spacing w:before="100" w:beforeAutospacing="1" w:after="100" w:afterAutospacing="1" w:line="240" w:lineRule="auto"/>
        <w:outlineLvl w:val="1"/>
        <w:rPr>
          <w:rFonts w:ascii="Times New Roman" w:hAnsi="Times New Roman"/>
          <w:b/>
          <w:bCs/>
          <w:color w:val="FF0000"/>
          <w:sz w:val="36"/>
          <w:szCs w:val="36"/>
          <w:lang w:eastAsia="de-DE"/>
        </w:rPr>
      </w:pPr>
      <w:r w:rsidRPr="00571571">
        <w:rPr>
          <w:rFonts w:ascii="Times New Roman" w:hAnsi="Times New Roman"/>
          <w:b/>
          <w:bCs/>
          <w:color w:val="FF0000"/>
          <w:sz w:val="36"/>
          <w:szCs w:val="36"/>
          <w:lang w:eastAsia="de-DE"/>
        </w:rPr>
        <w:t>Sparkassen stehen in der Kritik</w:t>
      </w:r>
    </w:p>
    <w:p w:rsidR="00E66966" w:rsidRPr="009E4EFE" w:rsidRDefault="00E66966" w:rsidP="009E4EFE">
      <w:pPr>
        <w:spacing w:after="0" w:line="240" w:lineRule="auto"/>
        <w:rPr>
          <w:rFonts w:ascii="Times New Roman" w:hAnsi="Times New Roman"/>
          <w:color w:val="0000FF"/>
          <w:sz w:val="24"/>
          <w:szCs w:val="24"/>
          <w:u w:val="single"/>
          <w:lang w:eastAsia="de-DE"/>
        </w:rPr>
      </w:pPr>
      <w:r w:rsidRPr="009E4EFE">
        <w:rPr>
          <w:rFonts w:ascii="Times New Roman" w:hAnsi="Times New Roman"/>
          <w:sz w:val="24"/>
          <w:szCs w:val="24"/>
          <w:lang w:eastAsia="de-DE"/>
        </w:rPr>
        <w:fldChar w:fldCharType="begin"/>
      </w:r>
      <w:r w:rsidRPr="009E4EFE">
        <w:rPr>
          <w:rFonts w:ascii="Times New Roman" w:hAnsi="Times New Roman"/>
          <w:sz w:val="24"/>
          <w:szCs w:val="24"/>
          <w:lang w:eastAsia="de-DE"/>
        </w:rPr>
        <w:instrText xml:space="preserve"> HYPERLINK "http://www.handelsblatt.com/video/unternehmen/recherche-im-video-auf-der-suche-nach-den-vorstandsgehaeltern/12543680.html" </w:instrText>
      </w:r>
      <w:r w:rsidRPr="00B16FB4">
        <w:rPr>
          <w:rFonts w:ascii="Times New Roman" w:hAnsi="Times New Roman"/>
          <w:sz w:val="24"/>
          <w:szCs w:val="24"/>
          <w:lang w:eastAsia="de-DE"/>
        </w:rPr>
      </w:r>
      <w:r w:rsidRPr="009E4EFE">
        <w:rPr>
          <w:rFonts w:ascii="Times New Roman" w:hAnsi="Times New Roman"/>
          <w:sz w:val="24"/>
          <w:szCs w:val="24"/>
          <w:lang w:eastAsia="de-DE"/>
        </w:rPr>
        <w:fldChar w:fldCharType="separate"/>
      </w:r>
    </w:p>
    <w:p w:rsidR="00E66966" w:rsidRPr="009E4EFE" w:rsidRDefault="00E66966" w:rsidP="009E4EFE">
      <w:pPr>
        <w:spacing w:after="0" w:line="240" w:lineRule="auto"/>
        <w:rPr>
          <w:rFonts w:ascii="Times New Roman" w:hAnsi="Times New Roman"/>
          <w:sz w:val="24"/>
          <w:szCs w:val="24"/>
          <w:lang w:eastAsia="de-DE"/>
        </w:rPr>
      </w:pPr>
      <w:hyperlink r:id="rId5" w:history="1">
        <w:r w:rsidRPr="00A84ED2">
          <w:rPr>
            <w:rFonts w:ascii="Times New Roman" w:hAnsi="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5" type="#_x0000_t75" alt="Auf der Suche nach den Vorstandsgehältern" href="http://www.handelsblatt.com/video/unternehmen/recherche-im-video-auf-der-suche-nach-den-vorstandsgehaeltern/12543680.ht" style="width:405.75pt;height:228pt;visibility:visible" o:button="t">
              <v:fill o:detectmouseclick="t"/>
              <v:imagedata r:id="rId6" o:title=""/>
            </v:shape>
          </w:pict>
        </w:r>
      </w:hyperlink>
      <w:r w:rsidRPr="009E4EFE">
        <w:rPr>
          <w:rFonts w:ascii="Times New Roman" w:hAnsi="Times New Roman"/>
          <w:color w:val="0000FF"/>
          <w:sz w:val="24"/>
          <w:szCs w:val="24"/>
          <w:u w:val="single"/>
          <w:lang w:eastAsia="de-DE"/>
        </w:rPr>
        <w:t>Play</w:t>
      </w:r>
    </w:p>
    <w:p w:rsidR="00E66966" w:rsidRPr="009E4EFE" w:rsidRDefault="00E66966" w:rsidP="009E4EFE">
      <w:pPr>
        <w:spacing w:after="0" w:line="240" w:lineRule="auto"/>
        <w:rPr>
          <w:rFonts w:ascii="Times New Roman" w:hAnsi="Times New Roman"/>
          <w:sz w:val="24"/>
          <w:szCs w:val="24"/>
          <w:lang w:eastAsia="de-DE"/>
        </w:rPr>
      </w:pPr>
      <w:r w:rsidRPr="009E4EFE">
        <w:rPr>
          <w:rFonts w:ascii="Times New Roman" w:hAnsi="Times New Roman"/>
          <w:i/>
          <w:iCs/>
          <w:color w:val="0000FF"/>
          <w:sz w:val="24"/>
          <w:szCs w:val="24"/>
          <w:u w:val="single"/>
          <w:lang w:eastAsia="de-DE"/>
        </w:rPr>
        <w:t>Recherche im Video</w:t>
      </w:r>
      <w:r w:rsidRPr="009E4EFE">
        <w:rPr>
          <w:rFonts w:ascii="Times New Roman" w:hAnsi="Times New Roman"/>
          <w:color w:val="0000FF"/>
          <w:sz w:val="24"/>
          <w:szCs w:val="24"/>
          <w:u w:val="single"/>
          <w:lang w:eastAsia="de-DE"/>
        </w:rPr>
        <w:t>Auf der Suche nach den Vorstandsgehältern</w:t>
      </w:r>
      <w:r w:rsidRPr="009E4EFE">
        <w:rPr>
          <w:rFonts w:ascii="Times New Roman" w:hAnsi="Times New Roman"/>
          <w:sz w:val="24"/>
          <w:szCs w:val="24"/>
          <w:lang w:eastAsia="de-DE"/>
        </w:rPr>
        <w:fldChar w:fldCharType="end"/>
      </w:r>
    </w:p>
    <w:p w:rsidR="00E66966" w:rsidRPr="009E4EFE" w:rsidRDefault="00E66966" w:rsidP="009E4EFE">
      <w:p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sz w:val="24"/>
          <w:szCs w:val="24"/>
          <w:lang w:eastAsia="de-DE"/>
        </w:rPr>
        <w:t>Gottwald, der sich selbst als „Sparkassenschreck“ bezeichnet, macht keinen Hehl aus der Genugtuung darüber, mit seinen Zahlen eine breite Diskussion ausgelöst zu haben. Die Zahlen zeigen, dass nur fünf der 71 bayrischen Sparkassen 2015 Gewinn an die Kommunen ausgeschüttet haben. Den anderen 66 geht es nicht etwa schlecht, sie halten die Gewinne trotzdem zurück, weil kaum ein Bürgermeister dagegen protestiert. Die Sparkassenordnung aber erlaubt, dass bis zu 56 Prozent des Gewinns ausgeschüttet werden können. Laut Gottwalds Tabellen hätten Kommunen aus insgesamt 337 Millionen Euro Gewinn fast 180 Millionen Euro kassieren können – statt nur 16 Millionen.</w:t>
      </w:r>
    </w:p>
    <w:p w:rsidR="00E66966" w:rsidRPr="00DA1DBD" w:rsidRDefault="00E66966" w:rsidP="009E4EFE">
      <w:pPr>
        <w:spacing w:before="100" w:beforeAutospacing="1" w:after="100" w:afterAutospacing="1" w:line="240" w:lineRule="auto"/>
        <w:rPr>
          <w:rFonts w:ascii="Times New Roman" w:hAnsi="Times New Roman"/>
          <w:b/>
          <w:sz w:val="24"/>
          <w:szCs w:val="24"/>
          <w:lang w:eastAsia="de-DE"/>
        </w:rPr>
      </w:pPr>
      <w:r w:rsidRPr="00DA1DBD">
        <w:rPr>
          <w:rFonts w:ascii="Times New Roman" w:hAnsi="Times New Roman"/>
          <w:b/>
          <w:sz w:val="24"/>
          <w:szCs w:val="24"/>
          <w:lang w:eastAsia="de-DE"/>
        </w:rPr>
        <w:t>Im Isarstädtchen Landshut hat Gottwalds Vortrag zu neuem Selbstbewusstsein der Stadträte gegenüber ihrer Sparkasse geführt. „Die Berechnungen haben uns die Augen geöffnet: Die Sparkasse hat genug Rücklagen, um Geld an die Stadt auszuschütten, ohne ihre Zukunfts- und Sicherheitsreserven aufzuzehren“, sagt Anja König, Vorsitzende der SPD-Fraktion im Stadtrat.</w:t>
      </w:r>
    </w:p>
    <w:p w:rsidR="00E66966" w:rsidRPr="009E4EFE" w:rsidRDefault="00E66966" w:rsidP="009E4EFE">
      <w:pPr>
        <w:spacing w:after="0" w:line="240" w:lineRule="auto"/>
        <w:rPr>
          <w:rFonts w:ascii="Times New Roman" w:hAnsi="Times New Roman"/>
          <w:sz w:val="24"/>
          <w:szCs w:val="24"/>
          <w:lang w:eastAsia="de-DE"/>
        </w:rPr>
      </w:pPr>
      <w:r w:rsidRPr="00A84ED2">
        <w:rPr>
          <w:rFonts w:ascii="Times New Roman" w:hAnsi="Times New Roman"/>
          <w:noProof/>
          <w:sz w:val="24"/>
          <w:szCs w:val="24"/>
          <w:lang w:eastAsia="de-DE"/>
        </w:rPr>
        <w:pict>
          <v:shape id="Grafik 5" o:spid="_x0000_i1026" type="#_x0000_t75" alt="http://pubads.g.doubleclick.net/activity;dc_iu=/183/DFPAudiencePixel;ord=1;dc_seg=141993250?" style="width:.75pt;height:.75pt;visibility:visible">
            <v:imagedata r:id="rId7" o:title=""/>
          </v:shape>
        </w:pict>
      </w:r>
    </w:p>
    <w:p w:rsidR="00E66966" w:rsidRPr="009E4EFE" w:rsidRDefault="00E66966" w:rsidP="009E4EFE">
      <w:pPr>
        <w:spacing w:after="0" w:line="240" w:lineRule="auto"/>
        <w:rPr>
          <w:rFonts w:ascii="Times New Roman" w:hAnsi="Times New Roman"/>
          <w:color w:val="0000FF"/>
          <w:sz w:val="24"/>
          <w:szCs w:val="24"/>
          <w:u w:val="single"/>
          <w:lang w:eastAsia="de-DE"/>
        </w:rPr>
      </w:pPr>
      <w:r w:rsidRPr="009E4EFE">
        <w:rPr>
          <w:rFonts w:ascii="Times New Roman" w:hAnsi="Times New Roman"/>
          <w:sz w:val="24"/>
          <w:szCs w:val="24"/>
          <w:lang w:eastAsia="de-DE"/>
        </w:rPr>
        <w:fldChar w:fldCharType="begin"/>
      </w:r>
      <w:r w:rsidRPr="009E4EFE">
        <w:rPr>
          <w:rFonts w:ascii="Times New Roman" w:hAnsi="Times New Roman"/>
          <w:sz w:val="24"/>
          <w:szCs w:val="24"/>
          <w:lang w:eastAsia="de-DE"/>
        </w:rPr>
        <w:instrText xml:space="preserve"> HYPERLINK "http://www.handelsblatt.com/unternehmen/banken-versicherungen/gehaelter-2014-die-top-verdiener-der-nrw-sparkassen/12620138.html" </w:instrText>
      </w:r>
      <w:r w:rsidRPr="00B16FB4">
        <w:rPr>
          <w:rFonts w:ascii="Times New Roman" w:hAnsi="Times New Roman"/>
          <w:sz w:val="24"/>
          <w:szCs w:val="24"/>
          <w:lang w:eastAsia="de-DE"/>
        </w:rPr>
      </w:r>
      <w:r w:rsidRPr="009E4EFE">
        <w:rPr>
          <w:rFonts w:ascii="Times New Roman" w:hAnsi="Times New Roman"/>
          <w:sz w:val="24"/>
          <w:szCs w:val="24"/>
          <w:lang w:eastAsia="de-DE"/>
        </w:rPr>
        <w:fldChar w:fldCharType="separate"/>
      </w:r>
    </w:p>
    <w:p w:rsidR="00E66966" w:rsidRPr="009E4EFE" w:rsidRDefault="00E66966" w:rsidP="009E4EFE">
      <w:pPr>
        <w:spacing w:before="100" w:beforeAutospacing="1" w:after="100" w:afterAutospacing="1" w:line="240" w:lineRule="auto"/>
        <w:outlineLvl w:val="1"/>
        <w:rPr>
          <w:rFonts w:ascii="Times New Roman" w:hAnsi="Times New Roman"/>
          <w:b/>
          <w:bCs/>
          <w:sz w:val="36"/>
          <w:szCs w:val="36"/>
          <w:lang w:eastAsia="de-DE"/>
        </w:rPr>
      </w:pPr>
      <w:r w:rsidRPr="009E4EFE">
        <w:rPr>
          <w:rFonts w:ascii="Times New Roman" w:hAnsi="Times New Roman"/>
          <w:b/>
          <w:bCs/>
          <w:i/>
          <w:iCs/>
          <w:color w:val="0000FF"/>
          <w:sz w:val="36"/>
          <w:szCs w:val="36"/>
          <w:u w:val="single"/>
          <w:lang w:eastAsia="de-DE"/>
        </w:rPr>
        <w:t>Gehälter 2014</w:t>
      </w:r>
      <w:r w:rsidRPr="009E4EFE">
        <w:rPr>
          <w:rFonts w:ascii="Times New Roman" w:hAnsi="Times New Roman"/>
          <w:b/>
          <w:bCs/>
          <w:color w:val="0000FF"/>
          <w:sz w:val="36"/>
          <w:szCs w:val="36"/>
          <w:u w:val="single"/>
          <w:lang w:eastAsia="de-DE"/>
        </w:rPr>
        <w:t>Die Top-Verdiener der NRW-Sparkassen</w:t>
      </w:r>
    </w:p>
    <w:p w:rsidR="00E66966" w:rsidRPr="009E4EFE" w:rsidRDefault="00E66966" w:rsidP="009E4EFE">
      <w:pPr>
        <w:spacing w:after="0" w:line="240" w:lineRule="auto"/>
        <w:rPr>
          <w:rFonts w:ascii="Times New Roman" w:hAnsi="Times New Roman"/>
          <w:sz w:val="24"/>
          <w:szCs w:val="24"/>
          <w:lang w:eastAsia="de-DE"/>
        </w:rPr>
      </w:pPr>
      <w:r w:rsidRPr="009E4EFE">
        <w:rPr>
          <w:rFonts w:ascii="Times New Roman" w:hAnsi="Times New Roman"/>
          <w:sz w:val="24"/>
          <w:szCs w:val="24"/>
          <w:lang w:eastAsia="de-DE"/>
        </w:rPr>
        <w:fldChar w:fldCharType="end"/>
      </w:r>
    </w:p>
    <w:p w:rsidR="00E66966" w:rsidRPr="009E4EFE" w:rsidRDefault="00E66966" w:rsidP="009E4EFE">
      <w:pPr>
        <w:numPr>
          <w:ilvl w:val="0"/>
          <w:numId w:val="3"/>
        </w:numPr>
        <w:spacing w:before="100" w:beforeAutospacing="1" w:after="100" w:afterAutospacing="1" w:line="240" w:lineRule="auto"/>
        <w:outlineLvl w:val="2"/>
        <w:rPr>
          <w:rFonts w:ascii="Times New Roman" w:hAnsi="Times New Roman"/>
          <w:b/>
          <w:bCs/>
          <w:sz w:val="27"/>
          <w:szCs w:val="27"/>
          <w:lang w:eastAsia="de-DE"/>
        </w:rPr>
      </w:pPr>
      <w:r w:rsidRPr="009E4EFE">
        <w:rPr>
          <w:rFonts w:ascii="Times New Roman" w:hAnsi="Times New Roman"/>
          <w:b/>
          <w:bCs/>
          <w:sz w:val="27"/>
          <w:szCs w:val="27"/>
          <w:lang w:eastAsia="de-DE"/>
        </w:rPr>
        <w:t>Platz 10 – Volker Goldmann</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 xml:space="preserve">Der Vorstandschef der </w:t>
      </w:r>
      <w:r w:rsidRPr="009E4EFE">
        <w:rPr>
          <w:rFonts w:ascii="Times New Roman" w:hAnsi="Times New Roman"/>
          <w:b/>
          <w:bCs/>
          <w:sz w:val="24"/>
          <w:szCs w:val="24"/>
          <w:lang w:eastAsia="de-DE"/>
        </w:rPr>
        <w:t>Sparkasse Bochum</w:t>
      </w:r>
      <w:r w:rsidRPr="009E4EFE">
        <w:rPr>
          <w:rFonts w:ascii="Times New Roman" w:hAnsi="Times New Roman"/>
          <w:sz w:val="24"/>
          <w:szCs w:val="24"/>
          <w:lang w:eastAsia="de-DE"/>
        </w:rPr>
        <w:t xml:space="preserve">, Volker Goldmann (l.), hat im Jahr 2014 eine Vergütung in Höhe von </w:t>
      </w:r>
      <w:r w:rsidRPr="009E4EFE">
        <w:rPr>
          <w:rFonts w:ascii="Times New Roman" w:hAnsi="Times New Roman"/>
          <w:b/>
          <w:bCs/>
          <w:sz w:val="24"/>
          <w:szCs w:val="24"/>
          <w:lang w:eastAsia="de-DE"/>
        </w:rPr>
        <w:t>538.000 Euro</w:t>
      </w:r>
      <w:r w:rsidRPr="009E4EFE">
        <w:rPr>
          <w:rFonts w:ascii="Times New Roman" w:hAnsi="Times New Roman"/>
          <w:sz w:val="24"/>
          <w:szCs w:val="24"/>
          <w:lang w:eastAsia="de-DE"/>
        </w:rPr>
        <w:t xml:space="preserve"> erhalten – ein Plus von drei Prozent gegenüber dem Vorjahr.</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Die Sparkassen in Nordrhein-Westfalen sind die einzigen, die bislang die einzelnen Gehälter der Vorstände offenlegen müssen. Ab dem kommenden Jahr müssen auch die Institute in Schleswig-Holstein transparenter werden.</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i/>
          <w:iCs/>
          <w:sz w:val="24"/>
          <w:szCs w:val="24"/>
          <w:lang w:eastAsia="de-DE"/>
        </w:rPr>
        <w:t>(</w:t>
      </w:r>
      <w:hyperlink r:id="rId8" w:tgtFrame="_blank" w:history="1">
        <w:r w:rsidRPr="009E4EFE">
          <w:rPr>
            <w:rFonts w:ascii="Times New Roman" w:hAnsi="Times New Roman"/>
            <w:i/>
            <w:iCs/>
            <w:color w:val="0000FF"/>
            <w:sz w:val="24"/>
            <w:szCs w:val="24"/>
            <w:u w:val="single"/>
            <w:lang w:eastAsia="de-DE"/>
          </w:rPr>
          <w:t>Hier gibt es alle Daten als Excel-Datei zum Download.</w:t>
        </w:r>
      </w:hyperlink>
      <w:r w:rsidRPr="009E4EFE">
        <w:rPr>
          <w:rFonts w:ascii="Times New Roman" w:hAnsi="Times New Roman"/>
          <w:i/>
          <w:iCs/>
          <w:sz w:val="24"/>
          <w:szCs w:val="24"/>
          <w:lang w:eastAsia="de-DE"/>
        </w:rPr>
        <w:t>)</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1 von 10</w:t>
      </w:r>
    </w:p>
    <w:p w:rsidR="00E66966" w:rsidRPr="009E4EFE" w:rsidRDefault="00E66966" w:rsidP="009E4EFE">
      <w:pPr>
        <w:numPr>
          <w:ilvl w:val="0"/>
          <w:numId w:val="3"/>
        </w:num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sz w:val="24"/>
          <w:szCs w:val="24"/>
          <w:lang w:eastAsia="de-DE"/>
        </w:rPr>
        <w:t xml:space="preserve">Bei der </w:t>
      </w:r>
      <w:r w:rsidRPr="009E4EFE">
        <w:rPr>
          <w:rFonts w:ascii="Times New Roman" w:hAnsi="Times New Roman"/>
          <w:b/>
          <w:bCs/>
          <w:sz w:val="24"/>
          <w:szCs w:val="24"/>
          <w:lang w:eastAsia="de-DE"/>
        </w:rPr>
        <w:t>Sparkasse Leverkusen</w:t>
      </w:r>
      <w:r w:rsidRPr="009E4EFE">
        <w:rPr>
          <w:rFonts w:ascii="Times New Roman" w:hAnsi="Times New Roman"/>
          <w:sz w:val="24"/>
          <w:szCs w:val="24"/>
          <w:lang w:eastAsia="de-DE"/>
        </w:rPr>
        <w:t xml:space="preserve"> verzeichnete Vorstandschef </w:t>
      </w:r>
      <w:r w:rsidRPr="009E4EFE">
        <w:rPr>
          <w:rFonts w:ascii="Times New Roman" w:hAnsi="Times New Roman"/>
          <w:b/>
          <w:bCs/>
          <w:sz w:val="24"/>
          <w:szCs w:val="24"/>
          <w:lang w:eastAsia="de-DE"/>
        </w:rPr>
        <w:t>Manfred Herpolsheimer</w:t>
      </w:r>
      <w:r w:rsidRPr="009E4EFE">
        <w:rPr>
          <w:rFonts w:ascii="Times New Roman" w:hAnsi="Times New Roman"/>
          <w:sz w:val="24"/>
          <w:szCs w:val="24"/>
          <w:lang w:eastAsia="de-DE"/>
        </w:rPr>
        <w:t xml:space="preserve"> einen leichten Gehaltsrückgang im Jahr 2014 um 0,5 Prozent auf </w:t>
      </w:r>
      <w:r w:rsidRPr="009E4EFE">
        <w:rPr>
          <w:rFonts w:ascii="Times New Roman" w:hAnsi="Times New Roman"/>
          <w:b/>
          <w:bCs/>
          <w:sz w:val="24"/>
          <w:szCs w:val="24"/>
          <w:lang w:eastAsia="de-DE"/>
        </w:rPr>
        <w:t>538.000 Euro</w:t>
      </w:r>
      <w:r w:rsidRPr="009E4EFE">
        <w:rPr>
          <w:rFonts w:ascii="Times New Roman" w:hAnsi="Times New Roman"/>
          <w:sz w:val="24"/>
          <w:szCs w:val="24"/>
          <w:lang w:eastAsia="de-DE"/>
        </w:rPr>
        <w:t xml:space="preserve"> – und das bei einer Bilanzsumme seiner Bank von gerade einmal 3,1 Milliarden Euro und lediglich etwa 600 Mitarbeitern.</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2 von 10</w:t>
      </w:r>
    </w:p>
    <w:p w:rsidR="00E66966" w:rsidRPr="009E4EFE" w:rsidRDefault="00E66966" w:rsidP="009E4EFE">
      <w:pPr>
        <w:numPr>
          <w:ilvl w:val="0"/>
          <w:numId w:val="3"/>
        </w:num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sz w:val="24"/>
          <w:szCs w:val="24"/>
          <w:lang w:eastAsia="de-DE"/>
        </w:rPr>
        <w:t xml:space="preserve">Einen Gehaltsrückgang um 0,2 Prozent verzeichnet der Chef der </w:t>
      </w:r>
      <w:r w:rsidRPr="009E4EFE">
        <w:rPr>
          <w:rFonts w:ascii="Times New Roman" w:hAnsi="Times New Roman"/>
          <w:b/>
          <w:bCs/>
          <w:sz w:val="24"/>
          <w:szCs w:val="24"/>
          <w:lang w:eastAsia="de-DE"/>
        </w:rPr>
        <w:t>Sparkasse Dortmund</w:t>
      </w:r>
      <w:r w:rsidRPr="009E4EFE">
        <w:rPr>
          <w:rFonts w:ascii="Times New Roman" w:hAnsi="Times New Roman"/>
          <w:sz w:val="24"/>
          <w:szCs w:val="24"/>
          <w:lang w:eastAsia="de-DE"/>
        </w:rPr>
        <w:t xml:space="preserve">, Uwe Samulewicz (rechts). Mit einem Verdienst von </w:t>
      </w:r>
      <w:r w:rsidRPr="009E4EFE">
        <w:rPr>
          <w:rFonts w:ascii="Times New Roman" w:hAnsi="Times New Roman"/>
          <w:b/>
          <w:bCs/>
          <w:sz w:val="24"/>
          <w:szCs w:val="24"/>
          <w:lang w:eastAsia="de-DE"/>
        </w:rPr>
        <w:t xml:space="preserve">558.000 Euro </w:t>
      </w:r>
      <w:r w:rsidRPr="009E4EFE">
        <w:rPr>
          <w:rFonts w:ascii="Times New Roman" w:hAnsi="Times New Roman"/>
          <w:sz w:val="24"/>
          <w:szCs w:val="24"/>
          <w:lang w:eastAsia="de-DE"/>
        </w:rPr>
        <w:t>belegt er Rang acht. Die Bilanzsumme des Instituts: 8,3 Milliarden Euro.</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3 von 10</w:t>
      </w:r>
    </w:p>
    <w:p w:rsidR="00E66966" w:rsidRPr="009E4EFE" w:rsidRDefault="00E66966" w:rsidP="009E4EFE">
      <w:pPr>
        <w:numPr>
          <w:ilvl w:val="0"/>
          <w:numId w:val="3"/>
        </w:numPr>
        <w:spacing w:before="100" w:beforeAutospacing="1" w:after="100" w:afterAutospacing="1" w:line="240" w:lineRule="auto"/>
        <w:outlineLvl w:val="2"/>
        <w:rPr>
          <w:rFonts w:ascii="Times New Roman" w:hAnsi="Times New Roman"/>
          <w:b/>
          <w:bCs/>
          <w:sz w:val="27"/>
          <w:szCs w:val="27"/>
          <w:lang w:eastAsia="de-DE"/>
        </w:rPr>
      </w:pPr>
      <w:r w:rsidRPr="009E4EFE">
        <w:rPr>
          <w:rFonts w:ascii="Times New Roman" w:hAnsi="Times New Roman"/>
          <w:b/>
          <w:bCs/>
          <w:sz w:val="27"/>
          <w:szCs w:val="27"/>
          <w:lang w:eastAsia="de-DE"/>
        </w:rPr>
        <w:t>Platz 7 – Gunther Wölfges</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 xml:space="preserve">Der Chef der </w:t>
      </w:r>
      <w:r w:rsidRPr="009E4EFE">
        <w:rPr>
          <w:rFonts w:ascii="Times New Roman" w:hAnsi="Times New Roman"/>
          <w:b/>
          <w:bCs/>
          <w:sz w:val="24"/>
          <w:szCs w:val="24"/>
          <w:lang w:eastAsia="de-DE"/>
        </w:rPr>
        <w:t>Sparkasse Wuppertal</w:t>
      </w:r>
      <w:r w:rsidRPr="009E4EFE">
        <w:rPr>
          <w:rFonts w:ascii="Times New Roman" w:hAnsi="Times New Roman"/>
          <w:sz w:val="24"/>
          <w:szCs w:val="24"/>
          <w:lang w:eastAsia="de-DE"/>
        </w:rPr>
        <w:t xml:space="preserve"> wird seine Bezüge erst im kommenden Jahr für 2015 veröffentlichen. Nach Handelsblatt-Schätzungen dürfte er 2014 </w:t>
      </w:r>
      <w:r w:rsidRPr="009E4EFE">
        <w:rPr>
          <w:rFonts w:ascii="Times New Roman" w:hAnsi="Times New Roman"/>
          <w:b/>
          <w:bCs/>
          <w:sz w:val="24"/>
          <w:szCs w:val="24"/>
          <w:lang w:eastAsia="de-DE"/>
        </w:rPr>
        <w:t>etwa 600.000 Euro</w:t>
      </w:r>
      <w:r w:rsidRPr="009E4EFE">
        <w:rPr>
          <w:rFonts w:ascii="Times New Roman" w:hAnsi="Times New Roman"/>
          <w:sz w:val="24"/>
          <w:szCs w:val="24"/>
          <w:lang w:eastAsia="de-DE"/>
        </w:rPr>
        <w:t xml:space="preserve"> verdient haben. Die Bilanzsumme seines Instituts: 6,9 Milliarden Euro.</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4 von 10</w:t>
      </w:r>
    </w:p>
    <w:p w:rsidR="00E66966" w:rsidRPr="009E4EFE" w:rsidRDefault="00E66966" w:rsidP="009E4EFE">
      <w:pPr>
        <w:numPr>
          <w:ilvl w:val="0"/>
          <w:numId w:val="3"/>
        </w:num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b/>
          <w:bCs/>
          <w:sz w:val="24"/>
          <w:szCs w:val="24"/>
          <w:lang w:eastAsia="de-DE"/>
        </w:rPr>
        <w:t>600.700 Euro</w:t>
      </w:r>
      <w:r w:rsidRPr="009E4EFE">
        <w:rPr>
          <w:rFonts w:ascii="Times New Roman" w:hAnsi="Times New Roman"/>
          <w:sz w:val="24"/>
          <w:szCs w:val="24"/>
          <w:lang w:eastAsia="de-DE"/>
        </w:rPr>
        <w:t xml:space="preserve"> verdiente </w:t>
      </w:r>
      <w:r w:rsidRPr="009E4EFE">
        <w:rPr>
          <w:rFonts w:ascii="Times New Roman" w:hAnsi="Times New Roman"/>
          <w:b/>
          <w:bCs/>
          <w:sz w:val="24"/>
          <w:szCs w:val="24"/>
          <w:lang w:eastAsia="de-DE"/>
        </w:rPr>
        <w:t>Hans Martz</w:t>
      </w:r>
      <w:r w:rsidRPr="009E4EFE">
        <w:rPr>
          <w:rFonts w:ascii="Times New Roman" w:hAnsi="Times New Roman"/>
          <w:sz w:val="24"/>
          <w:szCs w:val="24"/>
          <w:lang w:eastAsia="de-DE"/>
        </w:rPr>
        <w:t xml:space="preserve"> im Jahr 2014 als Vorstandschef der </w:t>
      </w:r>
      <w:r w:rsidRPr="009E4EFE">
        <w:rPr>
          <w:rFonts w:ascii="Times New Roman" w:hAnsi="Times New Roman"/>
          <w:b/>
          <w:bCs/>
          <w:sz w:val="24"/>
          <w:szCs w:val="24"/>
          <w:lang w:eastAsia="de-DE"/>
        </w:rPr>
        <w:t>Sparkasse Essen</w:t>
      </w:r>
      <w:r w:rsidRPr="009E4EFE">
        <w:rPr>
          <w:rFonts w:ascii="Times New Roman" w:hAnsi="Times New Roman"/>
          <w:sz w:val="24"/>
          <w:szCs w:val="24"/>
          <w:lang w:eastAsia="de-DE"/>
        </w:rPr>
        <w:t>. Das entspricht einem Zuwachs von 3,2 Prozent gegenüber dem Vorjahr und damit etwas weniger als der Durchschnitt (plus 4,1 Prozent). Die Bilanzsumme betrug acht Milliarden Euro.</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5 von 10</w:t>
      </w:r>
    </w:p>
    <w:p w:rsidR="00E66966" w:rsidRPr="009E4EFE" w:rsidRDefault="00E66966" w:rsidP="009E4EFE">
      <w:pPr>
        <w:numPr>
          <w:ilvl w:val="0"/>
          <w:numId w:val="3"/>
        </w:numPr>
        <w:spacing w:before="100" w:beforeAutospacing="1" w:after="100" w:afterAutospacing="1" w:line="240" w:lineRule="auto"/>
        <w:outlineLvl w:val="2"/>
        <w:rPr>
          <w:rFonts w:ascii="Times New Roman" w:hAnsi="Times New Roman"/>
          <w:b/>
          <w:bCs/>
          <w:sz w:val="27"/>
          <w:szCs w:val="27"/>
          <w:lang w:eastAsia="de-DE"/>
        </w:rPr>
      </w:pPr>
      <w:r w:rsidRPr="009E4EFE">
        <w:rPr>
          <w:rFonts w:ascii="Times New Roman" w:hAnsi="Times New Roman"/>
          <w:b/>
          <w:bCs/>
          <w:sz w:val="27"/>
          <w:szCs w:val="27"/>
          <w:lang w:eastAsia="de-DE"/>
        </w:rPr>
        <w:t>Platz 5 – Hubert Herpers</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 xml:space="preserve">Der Chef der </w:t>
      </w:r>
      <w:r w:rsidRPr="009E4EFE">
        <w:rPr>
          <w:rFonts w:ascii="Times New Roman" w:hAnsi="Times New Roman"/>
          <w:b/>
          <w:bCs/>
          <w:sz w:val="24"/>
          <w:szCs w:val="24"/>
          <w:lang w:eastAsia="de-DE"/>
        </w:rPr>
        <w:t>Sparkasse Aachen</w:t>
      </w:r>
      <w:r w:rsidRPr="009E4EFE">
        <w:rPr>
          <w:rFonts w:ascii="Times New Roman" w:hAnsi="Times New Roman"/>
          <w:sz w:val="24"/>
          <w:szCs w:val="24"/>
          <w:lang w:eastAsia="de-DE"/>
        </w:rPr>
        <w:t xml:space="preserve">, </w:t>
      </w:r>
      <w:r w:rsidRPr="009E4EFE">
        <w:rPr>
          <w:rFonts w:ascii="Times New Roman" w:hAnsi="Times New Roman"/>
          <w:b/>
          <w:bCs/>
          <w:sz w:val="24"/>
          <w:szCs w:val="24"/>
          <w:lang w:eastAsia="de-DE"/>
        </w:rPr>
        <w:t>Hubert Herpers</w:t>
      </w:r>
      <w:r w:rsidRPr="009E4EFE">
        <w:rPr>
          <w:rFonts w:ascii="Times New Roman" w:hAnsi="Times New Roman"/>
          <w:sz w:val="24"/>
          <w:szCs w:val="24"/>
          <w:lang w:eastAsia="de-DE"/>
        </w:rPr>
        <w:t xml:space="preserve">, hat im Jahr 2014 ein deutliches Gehaltsplus von 7,1 Prozent auf </w:t>
      </w:r>
      <w:r w:rsidRPr="009E4EFE">
        <w:rPr>
          <w:rFonts w:ascii="Times New Roman" w:hAnsi="Times New Roman"/>
          <w:b/>
          <w:bCs/>
          <w:sz w:val="24"/>
          <w:szCs w:val="24"/>
          <w:lang w:eastAsia="de-DE"/>
        </w:rPr>
        <w:t>634.000 Euro</w:t>
      </w:r>
      <w:r w:rsidRPr="009E4EFE">
        <w:rPr>
          <w:rFonts w:ascii="Times New Roman" w:hAnsi="Times New Roman"/>
          <w:sz w:val="24"/>
          <w:szCs w:val="24"/>
          <w:lang w:eastAsia="de-DE"/>
        </w:rPr>
        <w:t xml:space="preserve"> verbucht. Damit liegt er auf dem fünften Rang der NRW-Sparkassen.</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6 von 10</w:t>
      </w:r>
    </w:p>
    <w:p w:rsidR="00E66966" w:rsidRPr="009E4EFE" w:rsidRDefault="00E66966" w:rsidP="009E4EFE">
      <w:pPr>
        <w:numPr>
          <w:ilvl w:val="0"/>
          <w:numId w:val="3"/>
        </w:numPr>
        <w:spacing w:before="100" w:beforeAutospacing="1" w:after="100" w:afterAutospacing="1" w:line="240" w:lineRule="auto"/>
        <w:outlineLvl w:val="2"/>
        <w:rPr>
          <w:rFonts w:ascii="Times New Roman" w:hAnsi="Times New Roman"/>
          <w:b/>
          <w:bCs/>
          <w:sz w:val="27"/>
          <w:szCs w:val="27"/>
          <w:lang w:eastAsia="de-DE"/>
        </w:rPr>
      </w:pPr>
      <w:r w:rsidRPr="009E4EFE">
        <w:rPr>
          <w:rFonts w:ascii="Times New Roman" w:hAnsi="Times New Roman"/>
          <w:b/>
          <w:bCs/>
          <w:sz w:val="27"/>
          <w:szCs w:val="27"/>
          <w:lang w:eastAsia="de-DE"/>
        </w:rPr>
        <w:t>Platz 4 – Markus Schabel</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 xml:space="preserve">Auch in ländlichen Regionen gibt es Sparkassen mit beachtlicher Größe, die </w:t>
      </w:r>
      <w:r w:rsidRPr="009E4EFE">
        <w:rPr>
          <w:rFonts w:ascii="Times New Roman" w:hAnsi="Times New Roman"/>
          <w:b/>
          <w:bCs/>
          <w:sz w:val="24"/>
          <w:szCs w:val="24"/>
          <w:lang w:eastAsia="de-DE"/>
        </w:rPr>
        <w:t>Sparkasse Münsterland Ost</w:t>
      </w:r>
      <w:r w:rsidRPr="009E4EFE">
        <w:rPr>
          <w:rFonts w:ascii="Times New Roman" w:hAnsi="Times New Roman"/>
          <w:sz w:val="24"/>
          <w:szCs w:val="24"/>
          <w:lang w:eastAsia="de-DE"/>
        </w:rPr>
        <w:t xml:space="preserve"> gehört mit einer Bilanzsumme von 8,6 Milliarden Euro dazu. Vorstandschef Markus Schnabel hat 2014 ein Plus von drei Prozent beim Gehalt auf </w:t>
      </w:r>
      <w:r w:rsidRPr="009E4EFE">
        <w:rPr>
          <w:rFonts w:ascii="Times New Roman" w:hAnsi="Times New Roman"/>
          <w:b/>
          <w:bCs/>
          <w:sz w:val="24"/>
          <w:szCs w:val="24"/>
          <w:lang w:eastAsia="de-DE"/>
        </w:rPr>
        <w:t>648.000 Euro</w:t>
      </w:r>
      <w:r w:rsidRPr="009E4EFE">
        <w:rPr>
          <w:rFonts w:ascii="Times New Roman" w:hAnsi="Times New Roman"/>
          <w:sz w:val="24"/>
          <w:szCs w:val="24"/>
          <w:lang w:eastAsia="de-DE"/>
        </w:rPr>
        <w:t xml:space="preserve"> verzeichnet.</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7 von 10</w:t>
      </w:r>
    </w:p>
    <w:p w:rsidR="00E66966" w:rsidRPr="009E4EFE" w:rsidRDefault="00E66966" w:rsidP="009E4EFE">
      <w:pPr>
        <w:numPr>
          <w:ilvl w:val="0"/>
          <w:numId w:val="3"/>
        </w:num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sz w:val="24"/>
          <w:szCs w:val="24"/>
          <w:lang w:eastAsia="de-DE"/>
        </w:rPr>
        <w:t xml:space="preserve">Seit Juli 2012 führt </w:t>
      </w:r>
      <w:r w:rsidRPr="009E4EFE">
        <w:rPr>
          <w:rFonts w:ascii="Times New Roman" w:hAnsi="Times New Roman"/>
          <w:b/>
          <w:bCs/>
          <w:sz w:val="24"/>
          <w:szCs w:val="24"/>
          <w:lang w:eastAsia="de-DE"/>
        </w:rPr>
        <w:t>Arndt Hallmann</w:t>
      </w:r>
      <w:r w:rsidRPr="009E4EFE">
        <w:rPr>
          <w:rFonts w:ascii="Times New Roman" w:hAnsi="Times New Roman"/>
          <w:sz w:val="24"/>
          <w:szCs w:val="24"/>
          <w:lang w:eastAsia="de-DE"/>
        </w:rPr>
        <w:t xml:space="preserve"> die </w:t>
      </w:r>
      <w:r w:rsidRPr="009E4EFE">
        <w:rPr>
          <w:rFonts w:ascii="Times New Roman" w:hAnsi="Times New Roman"/>
          <w:b/>
          <w:bCs/>
          <w:sz w:val="24"/>
          <w:szCs w:val="24"/>
          <w:lang w:eastAsia="de-DE"/>
        </w:rPr>
        <w:t>Stadtsparkasse Düsseldorf</w:t>
      </w:r>
      <w:r w:rsidRPr="009E4EFE">
        <w:rPr>
          <w:rFonts w:ascii="Times New Roman" w:hAnsi="Times New Roman"/>
          <w:sz w:val="24"/>
          <w:szCs w:val="24"/>
          <w:lang w:eastAsia="de-DE"/>
        </w:rPr>
        <w:t xml:space="preserve">. Er liegt derzeit im Clinch mit dem Verwaltungsrat, da der Oberbürgermeister Thomas Geisel auf eine Gewinnausschüttung des Instituts pocht. Deswegen ist auch noch nicht der Jahresbericht für 2014 veröffentlicht worden. Hallmanns Gehalt dürfte sich auf etwa </w:t>
      </w:r>
      <w:r w:rsidRPr="009E4EFE">
        <w:rPr>
          <w:rFonts w:ascii="Times New Roman" w:hAnsi="Times New Roman"/>
          <w:b/>
          <w:bCs/>
          <w:sz w:val="24"/>
          <w:szCs w:val="24"/>
          <w:lang w:eastAsia="de-DE"/>
        </w:rPr>
        <w:t>700.000 Euro</w:t>
      </w:r>
      <w:r w:rsidRPr="009E4EFE">
        <w:rPr>
          <w:rFonts w:ascii="Times New Roman" w:hAnsi="Times New Roman"/>
          <w:sz w:val="24"/>
          <w:szCs w:val="24"/>
          <w:lang w:eastAsia="de-DE"/>
        </w:rPr>
        <w:t xml:space="preserve"> belaufen.</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PR)</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8 von 10</w:t>
      </w:r>
    </w:p>
    <w:p w:rsidR="00E66966" w:rsidRPr="009E4EFE" w:rsidRDefault="00E66966" w:rsidP="009E4EFE">
      <w:pPr>
        <w:numPr>
          <w:ilvl w:val="0"/>
          <w:numId w:val="3"/>
        </w:num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sz w:val="24"/>
          <w:szCs w:val="24"/>
          <w:lang w:eastAsia="de-DE"/>
        </w:rPr>
        <w:t xml:space="preserve">Im Jahr 2011 lage </w:t>
      </w:r>
      <w:r w:rsidRPr="009E4EFE">
        <w:rPr>
          <w:rFonts w:ascii="Times New Roman" w:hAnsi="Times New Roman"/>
          <w:b/>
          <w:bCs/>
          <w:sz w:val="24"/>
          <w:szCs w:val="24"/>
          <w:lang w:eastAsia="de-DE"/>
        </w:rPr>
        <w:t>Artur Grzesiek</w:t>
      </w:r>
      <w:r w:rsidRPr="009E4EFE">
        <w:rPr>
          <w:rFonts w:ascii="Times New Roman" w:hAnsi="Times New Roman"/>
          <w:sz w:val="24"/>
          <w:szCs w:val="24"/>
          <w:lang w:eastAsia="de-DE"/>
        </w:rPr>
        <w:t xml:space="preserve">, noch auf Rang fünf der NRW-Gehaltsliste, doch Schritt für Schritt hat sich der Chef der </w:t>
      </w:r>
      <w:r w:rsidRPr="009E4EFE">
        <w:rPr>
          <w:rFonts w:ascii="Times New Roman" w:hAnsi="Times New Roman"/>
          <w:b/>
          <w:bCs/>
          <w:sz w:val="24"/>
          <w:szCs w:val="24"/>
          <w:lang w:eastAsia="de-DE"/>
        </w:rPr>
        <w:t xml:space="preserve">Sparkasse Köln-Bonn </w:t>
      </w:r>
      <w:r w:rsidRPr="009E4EFE">
        <w:rPr>
          <w:rFonts w:ascii="Times New Roman" w:hAnsi="Times New Roman"/>
          <w:sz w:val="24"/>
          <w:szCs w:val="24"/>
          <w:lang w:eastAsia="de-DE"/>
        </w:rPr>
        <w:t xml:space="preserve">nach oben gekämpft. Zuletzt ist sein Vergütungspaket um 5,4 Prozent auf </w:t>
      </w:r>
      <w:r w:rsidRPr="009E4EFE">
        <w:rPr>
          <w:rFonts w:ascii="Times New Roman" w:hAnsi="Times New Roman"/>
          <w:b/>
          <w:bCs/>
          <w:sz w:val="24"/>
          <w:szCs w:val="24"/>
          <w:lang w:eastAsia="de-DE"/>
        </w:rPr>
        <w:t xml:space="preserve">744.600 Euro </w:t>
      </w:r>
      <w:r w:rsidRPr="009E4EFE">
        <w:rPr>
          <w:rFonts w:ascii="Times New Roman" w:hAnsi="Times New Roman"/>
          <w:sz w:val="24"/>
          <w:szCs w:val="24"/>
          <w:lang w:eastAsia="de-DE"/>
        </w:rPr>
        <w:t>gewachsen. Die Bilanzsumme der Bank schrumpft hingegen weiter – von 30 Milliarden Euro vor wenigen Jahren auf mittlerweile 27,4 Milliarden Euro. Ein Grund: Auflagen der Europäischen Kommission.</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0"/>
          <w:szCs w:val="20"/>
          <w:lang w:eastAsia="de-DE"/>
        </w:rPr>
        <w:t>(Foto: picture-alliance/ dpa)</w:t>
      </w:r>
    </w:p>
    <w:p w:rsidR="00E66966" w:rsidRPr="009E4EFE" w:rsidRDefault="00E66966" w:rsidP="009E4EFE">
      <w:pPr>
        <w:spacing w:beforeAutospacing="1" w:after="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Bild 9 von 10</w:t>
      </w:r>
    </w:p>
    <w:p w:rsidR="00E66966" w:rsidRPr="009E4EFE" w:rsidRDefault="00E66966" w:rsidP="009E4EFE">
      <w:pPr>
        <w:numPr>
          <w:ilvl w:val="0"/>
          <w:numId w:val="3"/>
        </w:numPr>
        <w:spacing w:before="100" w:beforeAutospacing="1" w:after="100" w:afterAutospacing="1" w:line="240" w:lineRule="auto"/>
        <w:outlineLvl w:val="2"/>
        <w:rPr>
          <w:rFonts w:ascii="Times New Roman" w:hAnsi="Times New Roman"/>
          <w:b/>
          <w:bCs/>
          <w:sz w:val="27"/>
          <w:szCs w:val="27"/>
          <w:lang w:eastAsia="de-DE"/>
        </w:rPr>
      </w:pPr>
      <w:r w:rsidRPr="009E4EFE">
        <w:rPr>
          <w:rFonts w:ascii="Times New Roman" w:hAnsi="Times New Roman"/>
          <w:b/>
          <w:bCs/>
          <w:sz w:val="27"/>
          <w:szCs w:val="27"/>
          <w:lang w:eastAsia="de-DE"/>
        </w:rPr>
        <w:t>Platz 1 – Alexander Wüerst</w:t>
      </w:r>
    </w:p>
    <w:p w:rsidR="00E66966" w:rsidRPr="009E4EFE" w:rsidRDefault="00E66966" w:rsidP="009E4EFE">
      <w:pPr>
        <w:spacing w:before="100" w:beforeAutospacing="1" w:after="100" w:afterAutospacing="1" w:line="240" w:lineRule="auto"/>
        <w:ind w:left="720"/>
        <w:rPr>
          <w:rFonts w:ascii="Times New Roman" w:hAnsi="Times New Roman"/>
          <w:sz w:val="24"/>
          <w:szCs w:val="24"/>
          <w:lang w:eastAsia="de-DE"/>
        </w:rPr>
      </w:pPr>
      <w:r w:rsidRPr="009E4EFE">
        <w:rPr>
          <w:rFonts w:ascii="Times New Roman" w:hAnsi="Times New Roman"/>
          <w:sz w:val="24"/>
          <w:szCs w:val="24"/>
          <w:lang w:eastAsia="de-DE"/>
        </w:rPr>
        <w:t xml:space="preserve">Unter den Top-10 verzeichnet der Spitzenreiter auch den höchsten Gehaltszuwachs 2014. Das Jahressalär von </w:t>
      </w:r>
      <w:r w:rsidRPr="009E4EFE">
        <w:rPr>
          <w:rFonts w:ascii="Times New Roman" w:hAnsi="Times New Roman"/>
          <w:b/>
          <w:bCs/>
          <w:sz w:val="24"/>
          <w:szCs w:val="24"/>
          <w:lang w:eastAsia="de-DE"/>
        </w:rPr>
        <w:t>Alexander Wüerst</w:t>
      </w:r>
      <w:r w:rsidRPr="009E4EFE">
        <w:rPr>
          <w:rFonts w:ascii="Times New Roman" w:hAnsi="Times New Roman"/>
          <w:sz w:val="24"/>
          <w:szCs w:val="24"/>
          <w:lang w:eastAsia="de-DE"/>
        </w:rPr>
        <w:t xml:space="preserve">, Chef der </w:t>
      </w:r>
      <w:r w:rsidRPr="009E4EFE">
        <w:rPr>
          <w:rFonts w:ascii="Times New Roman" w:hAnsi="Times New Roman"/>
          <w:b/>
          <w:bCs/>
          <w:sz w:val="24"/>
          <w:szCs w:val="24"/>
          <w:lang w:eastAsia="de-DE"/>
        </w:rPr>
        <w:t>Kreissparkasse Köln</w:t>
      </w:r>
      <w:r w:rsidRPr="009E4EFE">
        <w:rPr>
          <w:rFonts w:ascii="Times New Roman" w:hAnsi="Times New Roman"/>
          <w:sz w:val="24"/>
          <w:szCs w:val="24"/>
          <w:lang w:eastAsia="de-DE"/>
        </w:rPr>
        <w:t xml:space="preserve">, liegt jetzt bei </w:t>
      </w:r>
      <w:r w:rsidRPr="009E4EFE">
        <w:rPr>
          <w:rFonts w:ascii="Times New Roman" w:hAnsi="Times New Roman"/>
          <w:b/>
          <w:bCs/>
          <w:sz w:val="24"/>
          <w:szCs w:val="24"/>
          <w:lang w:eastAsia="de-DE"/>
        </w:rPr>
        <w:t>867.900 Euro</w:t>
      </w:r>
      <w:r w:rsidRPr="009E4EFE">
        <w:rPr>
          <w:rFonts w:ascii="Times New Roman" w:hAnsi="Times New Roman"/>
          <w:sz w:val="24"/>
          <w:szCs w:val="24"/>
          <w:lang w:eastAsia="de-DE"/>
        </w:rPr>
        <w:t xml:space="preserve"> – ein Plus von 7,9 Prozent. Er ist der unangefochtene Spitzenreiter bei der Vergütung.</w:t>
      </w:r>
    </w:p>
    <w:p w:rsidR="00E66966" w:rsidRPr="009E4EFE" w:rsidRDefault="00E66966" w:rsidP="009E4EFE">
      <w:pPr>
        <w:spacing w:after="0" w:line="240" w:lineRule="auto"/>
        <w:rPr>
          <w:rFonts w:ascii="Times New Roman" w:hAnsi="Times New Roman"/>
          <w:color w:val="0000FF"/>
          <w:sz w:val="24"/>
          <w:szCs w:val="24"/>
          <w:u w:val="single"/>
          <w:lang w:eastAsia="de-DE"/>
        </w:rPr>
      </w:pPr>
      <w:r w:rsidRPr="009E4EFE">
        <w:rPr>
          <w:rFonts w:ascii="Times New Roman" w:hAnsi="Times New Roman"/>
          <w:sz w:val="24"/>
          <w:szCs w:val="24"/>
          <w:lang w:eastAsia="de-DE"/>
        </w:rPr>
        <w:fldChar w:fldCharType="begin"/>
      </w:r>
      <w:r w:rsidRPr="009E4EFE">
        <w:rPr>
          <w:rFonts w:ascii="Times New Roman" w:hAnsi="Times New Roman"/>
          <w:sz w:val="24"/>
          <w:szCs w:val="24"/>
          <w:lang w:eastAsia="de-DE"/>
        </w:rPr>
        <w:instrText xml:space="preserve"> HYPERLINK "http://www.handelsblatt.com/unternehmen/banken-versicherungen/sparkassen-sparkassen-stehen-in-der-kritik/12867440-2.html" </w:instrText>
      </w:r>
      <w:r w:rsidRPr="00B16FB4">
        <w:rPr>
          <w:rFonts w:ascii="Times New Roman" w:hAnsi="Times New Roman"/>
          <w:sz w:val="24"/>
          <w:szCs w:val="24"/>
          <w:lang w:eastAsia="de-DE"/>
        </w:rPr>
      </w:r>
      <w:r w:rsidRPr="009E4EFE">
        <w:rPr>
          <w:rFonts w:ascii="Times New Roman" w:hAnsi="Times New Roman"/>
          <w:sz w:val="24"/>
          <w:szCs w:val="24"/>
          <w:lang w:eastAsia="de-DE"/>
        </w:rPr>
        <w:fldChar w:fldCharType="separate"/>
      </w:r>
    </w:p>
    <w:p w:rsidR="00E66966" w:rsidRPr="009E4EFE" w:rsidRDefault="00E66966" w:rsidP="009E4EFE">
      <w:pPr>
        <w:spacing w:after="0" w:line="240" w:lineRule="auto"/>
        <w:rPr>
          <w:rFonts w:ascii="Times New Roman" w:hAnsi="Times New Roman"/>
          <w:sz w:val="24"/>
          <w:szCs w:val="24"/>
          <w:lang w:eastAsia="de-DE"/>
        </w:rPr>
      </w:pPr>
      <w:r w:rsidRPr="009E4EFE">
        <w:rPr>
          <w:rFonts w:ascii="Times New Roman" w:hAnsi="Times New Roman"/>
          <w:sz w:val="24"/>
          <w:szCs w:val="24"/>
          <w:lang w:eastAsia="de-DE"/>
        </w:rPr>
        <w:fldChar w:fldCharType="end"/>
      </w:r>
    </w:p>
    <w:p w:rsidR="00E66966" w:rsidRPr="00DA1DBD" w:rsidRDefault="00E66966" w:rsidP="009E4EFE">
      <w:pPr>
        <w:spacing w:before="100" w:beforeAutospacing="1" w:after="100" w:afterAutospacing="1" w:line="240" w:lineRule="auto"/>
        <w:rPr>
          <w:rFonts w:ascii="Times New Roman" w:hAnsi="Times New Roman"/>
          <w:b/>
          <w:sz w:val="28"/>
          <w:szCs w:val="28"/>
          <w:lang w:eastAsia="de-DE"/>
        </w:rPr>
      </w:pPr>
      <w:r w:rsidRPr="00DA1DBD">
        <w:rPr>
          <w:rFonts w:ascii="Times New Roman" w:hAnsi="Times New Roman"/>
          <w:b/>
          <w:sz w:val="28"/>
          <w:szCs w:val="28"/>
          <w:lang w:eastAsia="de-DE"/>
        </w:rPr>
        <w:t>Mit den fünf Millionen Euro, die die Sparkasse laut Gottwald ausschütten dürfte, könnte das unter Wohnungsnot leidende Landshut die Gründung einer Wohnungsbaugesellschaft finanzieren. Im Februar soll der Stadtrat darüber abstimmen. Die Kommune schreckt vor dem Konflikt nicht mehr zurück. Bisher war das anders. „Viele Kommunalpolitiker wissen gar nicht, dass die Sparkassen im Eigentum von Städten und Gemeinden sind und die Kommunen mitbestimmen können“, berichtet König.</w:t>
      </w:r>
    </w:p>
    <w:p w:rsidR="00E66966" w:rsidRPr="009E4EFE" w:rsidRDefault="00E66966" w:rsidP="009E4EFE">
      <w:pPr>
        <w:spacing w:after="0" w:line="240" w:lineRule="auto"/>
        <w:rPr>
          <w:rFonts w:ascii="Times New Roman" w:hAnsi="Times New Roman"/>
          <w:color w:val="0000FF"/>
          <w:sz w:val="24"/>
          <w:szCs w:val="24"/>
          <w:u w:val="single"/>
          <w:lang w:eastAsia="de-DE"/>
        </w:rPr>
      </w:pPr>
      <w:r w:rsidRPr="009E4EFE">
        <w:rPr>
          <w:rFonts w:ascii="Times New Roman" w:hAnsi="Times New Roman"/>
          <w:sz w:val="24"/>
          <w:szCs w:val="24"/>
          <w:lang w:eastAsia="de-DE"/>
        </w:rPr>
        <w:fldChar w:fldCharType="begin"/>
      </w:r>
      <w:r w:rsidRPr="009E4EFE">
        <w:rPr>
          <w:rFonts w:ascii="Times New Roman" w:hAnsi="Times New Roman"/>
          <w:sz w:val="24"/>
          <w:szCs w:val="24"/>
          <w:lang w:eastAsia="de-DE"/>
        </w:rPr>
        <w:instrText xml:space="preserve"> HYPERLINK "http://www.handelsblatt.com/finanzen/steuern-recht/recht/vorfaelligkeitsentschaedigung-sparkasse-aurich-verliert-vor-bgh/12852026.html" </w:instrText>
      </w:r>
      <w:r w:rsidRPr="00B16FB4">
        <w:rPr>
          <w:rFonts w:ascii="Times New Roman" w:hAnsi="Times New Roman"/>
          <w:sz w:val="24"/>
          <w:szCs w:val="24"/>
          <w:lang w:eastAsia="de-DE"/>
        </w:rPr>
      </w:r>
      <w:r w:rsidRPr="009E4EFE">
        <w:rPr>
          <w:rFonts w:ascii="Times New Roman" w:hAnsi="Times New Roman"/>
          <w:sz w:val="24"/>
          <w:szCs w:val="24"/>
          <w:lang w:eastAsia="de-DE"/>
        </w:rPr>
        <w:fldChar w:fldCharType="separate"/>
      </w:r>
    </w:p>
    <w:p w:rsidR="00E66966" w:rsidRPr="009E4EFE" w:rsidRDefault="00E66966" w:rsidP="009E4EFE">
      <w:pPr>
        <w:spacing w:after="0" w:line="240" w:lineRule="auto"/>
        <w:rPr>
          <w:rFonts w:ascii="Times New Roman" w:hAnsi="Times New Roman"/>
          <w:sz w:val="24"/>
          <w:szCs w:val="24"/>
          <w:lang w:eastAsia="de-DE"/>
        </w:rPr>
      </w:pPr>
      <w:hyperlink r:id="rId9" w:history="1">
        <w:r w:rsidRPr="00A84ED2">
          <w:rPr>
            <w:rFonts w:ascii="Times New Roman" w:hAnsi="Times New Roman"/>
            <w:noProof/>
            <w:color w:val="0000FF"/>
            <w:sz w:val="24"/>
            <w:szCs w:val="24"/>
            <w:lang w:eastAsia="de-DE"/>
          </w:rPr>
          <w:pict>
            <v:shape id="Grafik 4" o:spid="_x0000_i1027" type="#_x0000_t75" alt="Die Sparkasse Aurich verliert vor dem Bundesgerichtshof. Quelle: dpa" href="http://www.handelsblatt.com/finanzen/steuern-recht/recht/vorfaelligkeitsentschaedigung-sparkasse-aurich-verliert-vor-bgh/12852026.ht" style="width:285.75pt;height:160.5pt;visibility:visible" o:button="t">
              <v:fill o:detectmouseclick="t"/>
              <v:imagedata r:id="rId10" o:title=""/>
            </v:shape>
          </w:pict>
        </w:r>
      </w:hyperlink>
    </w:p>
    <w:p w:rsidR="00E66966" w:rsidRDefault="00E66966" w:rsidP="009E4EFE">
      <w:pPr>
        <w:spacing w:after="0" w:line="240" w:lineRule="auto"/>
        <w:rPr>
          <w:rFonts w:ascii="Times New Roman" w:hAnsi="Times New Roman"/>
          <w:sz w:val="24"/>
          <w:szCs w:val="24"/>
          <w:lang w:eastAsia="de-DE"/>
        </w:rPr>
      </w:pPr>
      <w:r w:rsidRPr="009E4EFE">
        <w:rPr>
          <w:rFonts w:ascii="Times New Roman" w:hAnsi="Times New Roman"/>
          <w:sz w:val="24"/>
          <w:szCs w:val="24"/>
          <w:lang w:eastAsia="de-DE"/>
        </w:rPr>
        <w:fldChar w:fldCharType="end"/>
      </w:r>
    </w:p>
    <w:p w:rsidR="00E66966" w:rsidRDefault="00E66966" w:rsidP="009E4EFE">
      <w:pPr>
        <w:spacing w:after="0" w:line="240" w:lineRule="auto"/>
        <w:rPr>
          <w:rFonts w:ascii="Times New Roman" w:hAnsi="Times New Roman"/>
          <w:sz w:val="24"/>
          <w:szCs w:val="24"/>
          <w:lang w:eastAsia="de-DE"/>
        </w:rPr>
      </w:pPr>
    </w:p>
    <w:p w:rsidR="00E66966" w:rsidRDefault="00E66966" w:rsidP="009E4EFE">
      <w:pPr>
        <w:spacing w:after="0" w:line="240" w:lineRule="auto"/>
        <w:rPr>
          <w:rFonts w:ascii="Times New Roman" w:hAnsi="Times New Roman"/>
          <w:sz w:val="24"/>
          <w:szCs w:val="24"/>
          <w:lang w:eastAsia="de-DE"/>
        </w:rPr>
      </w:pPr>
    </w:p>
    <w:p w:rsidR="00E66966" w:rsidRPr="009E4EFE" w:rsidRDefault="00E66966" w:rsidP="009E4EFE">
      <w:pPr>
        <w:spacing w:after="0" w:line="240" w:lineRule="auto"/>
        <w:rPr>
          <w:rFonts w:ascii="Times New Roman" w:hAnsi="Times New Roman"/>
          <w:sz w:val="24"/>
          <w:szCs w:val="24"/>
          <w:lang w:eastAsia="de-DE"/>
        </w:rPr>
      </w:pPr>
    </w:p>
    <w:p w:rsidR="00E66966" w:rsidRPr="00DA1DBD" w:rsidRDefault="00E66966" w:rsidP="009E4EFE">
      <w:pPr>
        <w:spacing w:before="100" w:beforeAutospacing="1" w:after="100" w:afterAutospacing="1" w:line="240" w:lineRule="auto"/>
        <w:rPr>
          <w:rFonts w:ascii="Times New Roman" w:hAnsi="Times New Roman"/>
          <w:b/>
          <w:sz w:val="28"/>
          <w:szCs w:val="28"/>
          <w:lang w:eastAsia="de-DE"/>
        </w:rPr>
      </w:pPr>
      <w:r w:rsidRPr="00DA1DBD">
        <w:rPr>
          <w:rFonts w:ascii="Times New Roman" w:hAnsi="Times New Roman"/>
          <w:b/>
          <w:sz w:val="28"/>
          <w:szCs w:val="28"/>
          <w:lang w:eastAsia="de-DE"/>
        </w:rPr>
        <w:t>Der Druck steigt auch durch Konkurrenten, die klagen, dass Sparkassen dank des Verzichts vieler Kommunen auf Ausschüttungen einen Wettbewerbsvorteil besitzen. „Unsere Mitglieder erwarten und erhalten eine Dividende, Subventionen durch die öffentliche Hand bekommen wir nicht“, sagt der Vorstand einer ländlichen Volksbank in Baden-Württemberg. Die Sparkasse in der Nachbarschaft dagegen schütte nichts aus.Auch in Lindau am Bodensee hat der Stadtrat für eine Ausschüttung gestimmt – ein Etappensieg. Gemeindevertreter im Sparkassenverwaltungsrat sind an dieses Votum zwar nicht juristisch gebunden, können sich politisch aber kaum erlauben, Stadtratsbeschlüsse dauerhaft zu ignorieren. Daher steigt der Druck auf den Verwaltungsrat der Sparkasse. Der hatte die Einbehaltung der Gewinne für 2014 noch gebilligt. „Wir werden das Thema wieder auf die Tagesordnung setzten“, sagt ein Sprecher der Stadt.</w:t>
      </w:r>
    </w:p>
    <w:p w:rsidR="00E66966" w:rsidRPr="009E4EFE" w:rsidRDefault="00E66966" w:rsidP="009E4EFE">
      <w:pPr>
        <w:spacing w:after="0" w:line="240" w:lineRule="auto"/>
        <w:rPr>
          <w:rFonts w:ascii="Times New Roman" w:hAnsi="Times New Roman"/>
          <w:color w:val="0000FF"/>
          <w:sz w:val="24"/>
          <w:szCs w:val="24"/>
          <w:u w:val="single"/>
          <w:lang w:eastAsia="de-DE"/>
        </w:rPr>
      </w:pPr>
      <w:r w:rsidRPr="009E4EFE">
        <w:rPr>
          <w:rFonts w:ascii="Times New Roman" w:hAnsi="Times New Roman"/>
          <w:sz w:val="24"/>
          <w:szCs w:val="24"/>
          <w:lang w:eastAsia="de-DE"/>
        </w:rPr>
        <w:fldChar w:fldCharType="begin"/>
      </w:r>
      <w:r w:rsidRPr="009E4EFE">
        <w:rPr>
          <w:rFonts w:ascii="Times New Roman" w:hAnsi="Times New Roman"/>
          <w:sz w:val="24"/>
          <w:szCs w:val="24"/>
          <w:lang w:eastAsia="de-DE"/>
        </w:rPr>
        <w:instrText xml:space="preserve"> HYPERLINK "http://www.handelsblatt.com/finanzen/steuern-recht/recht/stiftung-warentest-prueft-anlageempfehlung-verbraucherschuetzer-rueffeln-bankberater/12848566.html" </w:instrText>
      </w:r>
      <w:r w:rsidRPr="00B16FB4">
        <w:rPr>
          <w:rFonts w:ascii="Times New Roman" w:hAnsi="Times New Roman"/>
          <w:sz w:val="24"/>
          <w:szCs w:val="24"/>
          <w:lang w:eastAsia="de-DE"/>
        </w:rPr>
      </w:r>
      <w:r w:rsidRPr="009E4EFE">
        <w:rPr>
          <w:rFonts w:ascii="Times New Roman" w:hAnsi="Times New Roman"/>
          <w:sz w:val="24"/>
          <w:szCs w:val="24"/>
          <w:lang w:eastAsia="de-DE"/>
        </w:rPr>
        <w:fldChar w:fldCharType="separate"/>
      </w:r>
    </w:p>
    <w:p w:rsidR="00E66966" w:rsidRPr="009E4EFE" w:rsidRDefault="00E66966" w:rsidP="009E4EFE">
      <w:pPr>
        <w:spacing w:after="0" w:line="240" w:lineRule="auto"/>
        <w:rPr>
          <w:rFonts w:ascii="Times New Roman" w:hAnsi="Times New Roman"/>
          <w:sz w:val="24"/>
          <w:szCs w:val="24"/>
          <w:lang w:eastAsia="de-DE"/>
        </w:rPr>
      </w:pPr>
      <w:hyperlink r:id="rId11" w:history="1">
        <w:r w:rsidRPr="00A84ED2">
          <w:rPr>
            <w:rFonts w:ascii="Times New Roman" w:hAnsi="Times New Roman"/>
            <w:noProof/>
            <w:color w:val="0000FF"/>
            <w:sz w:val="24"/>
            <w:szCs w:val="24"/>
            <w:lang w:eastAsia="de-DE"/>
          </w:rPr>
          <w:pict>
            <v:shape id="Grafik 3" o:spid="_x0000_i1028" type="#_x0000_t75" alt="Vorsicht Falle: Nicht jede Anlageberatung ist anstandslos zu empfehlen. Quelle: Imago" href="http://www.handelsblatt.com/finanzen/steuern-recht/recht/stiftung-warentest-prueft-anlageempfehlung-verbraucherschuetzer-rueffeln-bankberater/12848566.ht" style="width:285.75pt;height:160.5pt;visibility:visible" o:button="t">
              <v:fill o:detectmouseclick="t"/>
              <v:imagedata r:id="rId12" o:title=""/>
            </v:shape>
          </w:pict>
        </w:r>
      </w:hyperlink>
    </w:p>
    <w:p w:rsidR="00E66966" w:rsidRPr="009E4EFE" w:rsidRDefault="00E66966" w:rsidP="009E4EFE">
      <w:pPr>
        <w:spacing w:before="100" w:beforeAutospacing="1" w:after="100" w:afterAutospacing="1" w:line="240" w:lineRule="auto"/>
        <w:rPr>
          <w:rFonts w:ascii="Times New Roman" w:hAnsi="Times New Roman"/>
          <w:color w:val="0000FF"/>
          <w:sz w:val="24"/>
          <w:szCs w:val="24"/>
          <w:u w:val="single"/>
          <w:lang w:eastAsia="de-DE"/>
        </w:rPr>
      </w:pPr>
      <w:r w:rsidRPr="009E4EFE">
        <w:rPr>
          <w:rFonts w:ascii="Times New Roman" w:hAnsi="Times New Roman"/>
          <w:i/>
          <w:iCs/>
          <w:color w:val="0000FF"/>
          <w:sz w:val="24"/>
          <w:szCs w:val="24"/>
          <w:u w:val="single"/>
          <w:lang w:eastAsia="de-DE"/>
        </w:rPr>
        <w:t>Stiftung Warentest prüft Anlageempfehlung</w:t>
      </w:r>
      <w:r w:rsidRPr="009E4EFE">
        <w:rPr>
          <w:rFonts w:ascii="Times New Roman" w:hAnsi="Times New Roman"/>
          <w:color w:val="0000FF"/>
          <w:sz w:val="24"/>
          <w:szCs w:val="24"/>
          <w:u w:val="single"/>
          <w:lang w:eastAsia="de-DE"/>
        </w:rPr>
        <w:t>Verbraucherschützer rüffeln Bankberater</w:t>
      </w:r>
    </w:p>
    <w:p w:rsidR="00E66966" w:rsidRPr="009E4EFE" w:rsidRDefault="00E66966" w:rsidP="009E4EFE">
      <w:pPr>
        <w:spacing w:after="0" w:line="240" w:lineRule="auto"/>
        <w:rPr>
          <w:rFonts w:ascii="Times New Roman" w:hAnsi="Times New Roman"/>
          <w:sz w:val="24"/>
          <w:szCs w:val="24"/>
          <w:lang w:eastAsia="de-DE"/>
        </w:rPr>
      </w:pPr>
      <w:r w:rsidRPr="009E4EFE">
        <w:rPr>
          <w:rFonts w:ascii="Times New Roman" w:hAnsi="Times New Roman"/>
          <w:sz w:val="24"/>
          <w:szCs w:val="24"/>
          <w:lang w:eastAsia="de-DE"/>
        </w:rPr>
        <w:fldChar w:fldCharType="end"/>
      </w:r>
    </w:p>
    <w:p w:rsidR="00E66966" w:rsidRPr="009E4EFE" w:rsidRDefault="00E66966" w:rsidP="009E4EFE">
      <w:pPr>
        <w:spacing w:before="100" w:beforeAutospacing="1" w:after="100" w:afterAutospacing="1" w:line="240" w:lineRule="auto"/>
        <w:rPr>
          <w:rFonts w:ascii="Times New Roman" w:hAnsi="Times New Roman"/>
          <w:sz w:val="24"/>
          <w:szCs w:val="24"/>
          <w:lang w:eastAsia="de-DE"/>
        </w:rPr>
      </w:pPr>
      <w:r w:rsidRPr="009E4EFE">
        <w:rPr>
          <w:rFonts w:ascii="Times New Roman" w:hAnsi="Times New Roman"/>
          <w:sz w:val="24"/>
          <w:szCs w:val="24"/>
          <w:lang w:eastAsia="de-DE"/>
        </w:rPr>
        <w:t>Der Widerstand im Sparkassenlager ist groß. „Höhere Ausschüttungen an die kommunalen Träger sind aus unserer Sicht nicht vertretbar“, stellte Sparkassenpräsident Georg Fahrenschon bereits im vergangenen Jahr klar. „Die Sparkassen schwimmen im Geld“, kontert Gottwald trocken. Der bayrische Sparkassenverband widerspricht: Die pauschale Ausschüttungsforderung „ist falsch und schürt nur Emotionen“, sagt eine Sprecherin. Sparkassen sollten nicht Gewinne maximieren und ausschütten, sondern das Gemeindegebiet mit Finanzdiensten versorgen.</w:t>
      </w:r>
    </w:p>
    <w:p w:rsidR="00E66966" w:rsidRPr="009E4EFE" w:rsidRDefault="00E66966" w:rsidP="009E4EFE">
      <w:pPr>
        <w:spacing w:after="0" w:line="240" w:lineRule="auto"/>
        <w:rPr>
          <w:rFonts w:ascii="Times New Roman" w:hAnsi="Times New Roman"/>
          <w:sz w:val="24"/>
          <w:szCs w:val="24"/>
          <w:lang w:eastAsia="de-DE"/>
        </w:rPr>
      </w:pPr>
      <w:r w:rsidRPr="00A84ED2">
        <w:rPr>
          <w:rFonts w:ascii="Times New Roman" w:hAnsi="Times New Roman"/>
          <w:noProof/>
          <w:sz w:val="24"/>
          <w:szCs w:val="24"/>
          <w:lang w:eastAsia="de-DE"/>
        </w:rPr>
        <w:pict>
          <v:shape id="Grafik 1" o:spid="_x0000_i1029" type="#_x0000_t75" alt="https://m.exactag.com/ai.aspx?tc=9d8f7ae62766791a4d0c1e00be9b8e0c" style="width:.75pt;height:.75pt;visibility:visible">
            <v:imagedata r:id="rId13" o:title=""/>
          </v:shape>
        </w:pict>
      </w:r>
    </w:p>
    <w:p w:rsidR="00E66966" w:rsidRPr="00DA1DBD" w:rsidRDefault="00E66966" w:rsidP="009E4EFE">
      <w:pPr>
        <w:spacing w:before="100" w:beforeAutospacing="1" w:after="100" w:afterAutospacing="1" w:line="240" w:lineRule="auto"/>
        <w:rPr>
          <w:rFonts w:ascii="Times New Roman" w:hAnsi="Times New Roman"/>
          <w:b/>
          <w:sz w:val="28"/>
          <w:szCs w:val="28"/>
          <w:lang w:eastAsia="de-DE"/>
        </w:rPr>
      </w:pPr>
      <w:r w:rsidRPr="00DA1DBD">
        <w:rPr>
          <w:rFonts w:ascii="Times New Roman" w:hAnsi="Times New Roman"/>
          <w:b/>
          <w:sz w:val="28"/>
          <w:szCs w:val="28"/>
          <w:lang w:eastAsia="de-DE"/>
        </w:rPr>
        <w:t>Dieser öffentliche Auftrag aber wird von Politikern im eigenen Machtinteresse ausgelegt. „Statt die Geschäfte zu kontrollieren, instrumentalisieren sie das Institut für Wahlkampfhilfe“, klagt der Ökonom Reint Gropp, Präsident des Leibniz-Instituts für Wirtschaftsforschung Halle (IWH). Möglich wird dies, weil Politiker in den Kreditausschüssen von Sparkassen sitzen und so über die Vergabe großer Kredite entscheiden.</w:t>
      </w:r>
    </w:p>
    <w:p w:rsidR="00E66966" w:rsidRPr="00DA1DBD" w:rsidRDefault="00E66966" w:rsidP="009E4EFE">
      <w:pPr>
        <w:spacing w:after="0" w:line="240" w:lineRule="auto"/>
        <w:rPr>
          <w:rFonts w:ascii="Times New Roman" w:hAnsi="Times New Roman"/>
          <w:sz w:val="28"/>
          <w:szCs w:val="28"/>
          <w:lang w:eastAsia="de-DE"/>
        </w:rPr>
      </w:pPr>
      <w:hyperlink r:id="rId14" w:tooltip="Zurück" w:history="1">
        <w:r w:rsidRPr="00DA1DBD">
          <w:rPr>
            <w:rFonts w:ascii="Times New Roman" w:hAnsi="Times New Roman"/>
            <w:color w:val="0000FF"/>
            <w:sz w:val="28"/>
            <w:szCs w:val="28"/>
            <w:u w:val="single"/>
            <w:lang w:eastAsia="de-DE"/>
          </w:rPr>
          <w:t> </w:t>
        </w:r>
      </w:hyperlink>
    </w:p>
    <w:sectPr w:rsidR="00E66966" w:rsidRPr="00DA1DBD" w:rsidSect="006C2D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D3D60"/>
    <w:multiLevelType w:val="multilevel"/>
    <w:tmpl w:val="996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A1939"/>
    <w:multiLevelType w:val="multilevel"/>
    <w:tmpl w:val="B9B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B0321"/>
    <w:multiLevelType w:val="multilevel"/>
    <w:tmpl w:val="80EC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EFE"/>
    <w:rsid w:val="00154FED"/>
    <w:rsid w:val="001D3003"/>
    <w:rsid w:val="00571571"/>
    <w:rsid w:val="006C2D4A"/>
    <w:rsid w:val="009E4EFE"/>
    <w:rsid w:val="00A84ED2"/>
    <w:rsid w:val="00B16FB4"/>
    <w:rsid w:val="00DA1DBD"/>
    <w:rsid w:val="00E6696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4A"/>
    <w:pPr>
      <w:spacing w:after="200" w:line="276" w:lineRule="auto"/>
    </w:pPr>
    <w:rPr>
      <w:lang w:eastAsia="en-US"/>
    </w:rPr>
  </w:style>
  <w:style w:type="paragraph" w:styleId="Heading2">
    <w:name w:val="heading 2"/>
    <w:basedOn w:val="Normal"/>
    <w:link w:val="Heading2Char"/>
    <w:uiPriority w:val="99"/>
    <w:qFormat/>
    <w:rsid w:val="009E4EFE"/>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link w:val="Heading3Char"/>
    <w:uiPriority w:val="99"/>
    <w:qFormat/>
    <w:rsid w:val="009E4EFE"/>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4EFE"/>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locked/>
    <w:rsid w:val="009E4EFE"/>
    <w:rPr>
      <w:rFonts w:ascii="Times New Roman" w:hAnsi="Times New Roman" w:cs="Times New Roman"/>
      <w:b/>
      <w:bCs/>
      <w:sz w:val="27"/>
      <w:szCs w:val="27"/>
      <w:lang w:eastAsia="de-DE"/>
    </w:rPr>
  </w:style>
  <w:style w:type="character" w:styleId="Hyperlink">
    <w:name w:val="Hyperlink"/>
    <w:basedOn w:val="DefaultParagraphFont"/>
    <w:uiPriority w:val="99"/>
    <w:semiHidden/>
    <w:rsid w:val="009E4EFE"/>
    <w:rPr>
      <w:rFonts w:cs="Times New Roman"/>
      <w:color w:val="0000FF"/>
      <w:u w:val="single"/>
    </w:rPr>
  </w:style>
  <w:style w:type="character" w:customStyle="1" w:styleId="vhb-media">
    <w:name w:val="vhb-media"/>
    <w:basedOn w:val="DefaultParagraphFont"/>
    <w:uiPriority w:val="99"/>
    <w:rsid w:val="009E4EFE"/>
    <w:rPr>
      <w:rFonts w:cs="Times New Roman"/>
    </w:rPr>
  </w:style>
  <w:style w:type="character" w:styleId="Emphasis">
    <w:name w:val="Emphasis"/>
    <w:basedOn w:val="DefaultParagraphFont"/>
    <w:uiPriority w:val="99"/>
    <w:qFormat/>
    <w:rsid w:val="009E4EFE"/>
    <w:rPr>
      <w:rFonts w:cs="Times New Roman"/>
      <w:i/>
      <w:iCs/>
    </w:rPr>
  </w:style>
  <w:style w:type="character" w:customStyle="1" w:styleId="vhb-headline">
    <w:name w:val="vhb-headline"/>
    <w:basedOn w:val="DefaultParagraphFont"/>
    <w:uiPriority w:val="99"/>
    <w:rsid w:val="009E4EFE"/>
    <w:rPr>
      <w:rFonts w:cs="Times New Roman"/>
    </w:rPr>
  </w:style>
  <w:style w:type="paragraph" w:styleId="NormalWeb">
    <w:name w:val="Normal (Web)"/>
    <w:basedOn w:val="Normal"/>
    <w:uiPriority w:val="99"/>
    <w:semiHidden/>
    <w:rsid w:val="009E4EFE"/>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natpl-kicker">
    <w:name w:val="natpl-kicker"/>
    <w:basedOn w:val="Normal"/>
    <w:uiPriority w:val="99"/>
    <w:rsid w:val="009E4EFE"/>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natpl-teaser">
    <w:name w:val="natpl-teaser"/>
    <w:basedOn w:val="Normal"/>
    <w:uiPriority w:val="99"/>
    <w:rsid w:val="009E4EFE"/>
    <w:pPr>
      <w:spacing w:before="100" w:beforeAutospacing="1" w:after="100" w:afterAutospacing="1" w:line="240" w:lineRule="auto"/>
    </w:pPr>
    <w:rPr>
      <w:rFonts w:ascii="Times New Roman" w:eastAsia="Times New Roman" w:hAnsi="Times New Roman"/>
      <w:sz w:val="24"/>
      <w:szCs w:val="24"/>
      <w:lang w:eastAsia="de-DE"/>
    </w:rPr>
  </w:style>
  <w:style w:type="character" w:styleId="Strong">
    <w:name w:val="Strong"/>
    <w:basedOn w:val="DefaultParagraphFont"/>
    <w:uiPriority w:val="99"/>
    <w:qFormat/>
    <w:rsid w:val="009E4EFE"/>
    <w:rPr>
      <w:rFonts w:cs="Times New Roman"/>
      <w:b/>
      <w:bCs/>
    </w:rPr>
  </w:style>
  <w:style w:type="character" w:customStyle="1" w:styleId="vhb-source">
    <w:name w:val="vhb-source"/>
    <w:basedOn w:val="DefaultParagraphFont"/>
    <w:uiPriority w:val="99"/>
    <w:rsid w:val="009E4EFE"/>
    <w:rPr>
      <w:rFonts w:cs="Times New Roman"/>
    </w:rPr>
  </w:style>
  <w:style w:type="character" w:customStyle="1" w:styleId="vhb-page-current">
    <w:name w:val="vhb-page-current"/>
    <w:basedOn w:val="DefaultParagraphFont"/>
    <w:uiPriority w:val="99"/>
    <w:rsid w:val="009E4EFE"/>
    <w:rPr>
      <w:rFonts w:cs="Times New Roman"/>
    </w:rPr>
  </w:style>
  <w:style w:type="character" w:customStyle="1" w:styleId="vhb-page-total">
    <w:name w:val="vhb-page-total"/>
    <w:basedOn w:val="DefaultParagraphFont"/>
    <w:uiPriority w:val="99"/>
    <w:rsid w:val="009E4EFE"/>
    <w:rPr>
      <w:rFonts w:cs="Times New Roman"/>
    </w:rPr>
  </w:style>
  <w:style w:type="paragraph" w:styleId="BalloonText">
    <w:name w:val="Balloon Text"/>
    <w:basedOn w:val="Normal"/>
    <w:link w:val="BalloonTextChar"/>
    <w:uiPriority w:val="99"/>
    <w:semiHidden/>
    <w:rsid w:val="009E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4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079960">
      <w:marLeft w:val="0"/>
      <w:marRight w:val="0"/>
      <w:marTop w:val="0"/>
      <w:marBottom w:val="0"/>
      <w:divBdr>
        <w:top w:val="none" w:sz="0" w:space="0" w:color="auto"/>
        <w:left w:val="none" w:sz="0" w:space="0" w:color="auto"/>
        <w:bottom w:val="none" w:sz="0" w:space="0" w:color="auto"/>
        <w:right w:val="none" w:sz="0" w:space="0" w:color="auto"/>
      </w:divBdr>
      <w:divsChild>
        <w:div w:id="1839079931">
          <w:marLeft w:val="0"/>
          <w:marRight w:val="0"/>
          <w:marTop w:val="0"/>
          <w:marBottom w:val="0"/>
          <w:divBdr>
            <w:top w:val="none" w:sz="0" w:space="0" w:color="auto"/>
            <w:left w:val="none" w:sz="0" w:space="0" w:color="auto"/>
            <w:bottom w:val="none" w:sz="0" w:space="0" w:color="auto"/>
            <w:right w:val="none" w:sz="0" w:space="0" w:color="auto"/>
          </w:divBdr>
        </w:div>
        <w:div w:id="1839079935">
          <w:marLeft w:val="0"/>
          <w:marRight w:val="0"/>
          <w:marTop w:val="0"/>
          <w:marBottom w:val="0"/>
          <w:divBdr>
            <w:top w:val="none" w:sz="0" w:space="0" w:color="auto"/>
            <w:left w:val="none" w:sz="0" w:space="0" w:color="auto"/>
            <w:bottom w:val="none" w:sz="0" w:space="0" w:color="auto"/>
            <w:right w:val="none" w:sz="0" w:space="0" w:color="auto"/>
          </w:divBdr>
          <w:divsChild>
            <w:div w:id="1839079947">
              <w:marLeft w:val="0"/>
              <w:marRight w:val="0"/>
              <w:marTop w:val="0"/>
              <w:marBottom w:val="0"/>
              <w:divBdr>
                <w:top w:val="none" w:sz="0" w:space="0" w:color="auto"/>
                <w:left w:val="none" w:sz="0" w:space="0" w:color="auto"/>
                <w:bottom w:val="none" w:sz="0" w:space="0" w:color="auto"/>
                <w:right w:val="none" w:sz="0" w:space="0" w:color="auto"/>
              </w:divBdr>
              <w:divsChild>
                <w:div w:id="1839079943">
                  <w:marLeft w:val="0"/>
                  <w:marRight w:val="0"/>
                  <w:marTop w:val="0"/>
                  <w:marBottom w:val="0"/>
                  <w:divBdr>
                    <w:top w:val="none" w:sz="0" w:space="0" w:color="auto"/>
                    <w:left w:val="none" w:sz="0" w:space="0" w:color="auto"/>
                    <w:bottom w:val="none" w:sz="0" w:space="0" w:color="auto"/>
                    <w:right w:val="none" w:sz="0" w:space="0" w:color="auto"/>
                  </w:divBdr>
                  <w:divsChild>
                    <w:div w:id="1839079995">
                      <w:marLeft w:val="0"/>
                      <w:marRight w:val="0"/>
                      <w:marTop w:val="0"/>
                      <w:marBottom w:val="0"/>
                      <w:divBdr>
                        <w:top w:val="none" w:sz="0" w:space="0" w:color="auto"/>
                        <w:left w:val="none" w:sz="0" w:space="0" w:color="auto"/>
                        <w:bottom w:val="none" w:sz="0" w:space="0" w:color="auto"/>
                        <w:right w:val="none" w:sz="0" w:space="0" w:color="auto"/>
                      </w:divBdr>
                      <w:divsChild>
                        <w:div w:id="1839079923">
                          <w:marLeft w:val="0"/>
                          <w:marRight w:val="0"/>
                          <w:marTop w:val="0"/>
                          <w:marBottom w:val="0"/>
                          <w:divBdr>
                            <w:top w:val="none" w:sz="0" w:space="0" w:color="auto"/>
                            <w:left w:val="none" w:sz="0" w:space="0" w:color="auto"/>
                            <w:bottom w:val="none" w:sz="0" w:space="0" w:color="auto"/>
                            <w:right w:val="none" w:sz="0" w:space="0" w:color="auto"/>
                          </w:divBdr>
                          <w:divsChild>
                            <w:div w:id="1839079942">
                              <w:marLeft w:val="0"/>
                              <w:marRight w:val="0"/>
                              <w:marTop w:val="0"/>
                              <w:marBottom w:val="0"/>
                              <w:divBdr>
                                <w:top w:val="none" w:sz="0" w:space="0" w:color="auto"/>
                                <w:left w:val="none" w:sz="0" w:space="0" w:color="auto"/>
                                <w:bottom w:val="none" w:sz="0" w:space="0" w:color="auto"/>
                                <w:right w:val="none" w:sz="0" w:space="0" w:color="auto"/>
                              </w:divBdr>
                            </w:div>
                          </w:divsChild>
                        </w:div>
                        <w:div w:id="1839079949">
                          <w:marLeft w:val="0"/>
                          <w:marRight w:val="0"/>
                          <w:marTop w:val="0"/>
                          <w:marBottom w:val="0"/>
                          <w:divBdr>
                            <w:top w:val="none" w:sz="0" w:space="0" w:color="auto"/>
                            <w:left w:val="none" w:sz="0" w:space="0" w:color="auto"/>
                            <w:bottom w:val="none" w:sz="0" w:space="0" w:color="auto"/>
                            <w:right w:val="none" w:sz="0" w:space="0" w:color="auto"/>
                          </w:divBdr>
                        </w:div>
                        <w:div w:id="18390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45">
          <w:marLeft w:val="0"/>
          <w:marRight w:val="0"/>
          <w:marTop w:val="0"/>
          <w:marBottom w:val="0"/>
          <w:divBdr>
            <w:top w:val="none" w:sz="0" w:space="0" w:color="auto"/>
            <w:left w:val="none" w:sz="0" w:space="0" w:color="auto"/>
            <w:bottom w:val="none" w:sz="0" w:space="0" w:color="auto"/>
            <w:right w:val="none" w:sz="0" w:space="0" w:color="auto"/>
          </w:divBdr>
          <w:divsChild>
            <w:div w:id="1839079940">
              <w:marLeft w:val="0"/>
              <w:marRight w:val="0"/>
              <w:marTop w:val="0"/>
              <w:marBottom w:val="0"/>
              <w:divBdr>
                <w:top w:val="none" w:sz="0" w:space="0" w:color="auto"/>
                <w:left w:val="none" w:sz="0" w:space="0" w:color="auto"/>
                <w:bottom w:val="none" w:sz="0" w:space="0" w:color="auto"/>
                <w:right w:val="none" w:sz="0" w:space="0" w:color="auto"/>
              </w:divBdr>
            </w:div>
            <w:div w:id="1839079941">
              <w:marLeft w:val="0"/>
              <w:marRight w:val="0"/>
              <w:marTop w:val="0"/>
              <w:marBottom w:val="0"/>
              <w:divBdr>
                <w:top w:val="none" w:sz="0" w:space="0" w:color="auto"/>
                <w:left w:val="none" w:sz="0" w:space="0" w:color="auto"/>
                <w:bottom w:val="none" w:sz="0" w:space="0" w:color="auto"/>
                <w:right w:val="none" w:sz="0" w:space="0" w:color="auto"/>
              </w:divBdr>
            </w:div>
            <w:div w:id="1839079967">
              <w:marLeft w:val="0"/>
              <w:marRight w:val="0"/>
              <w:marTop w:val="0"/>
              <w:marBottom w:val="0"/>
              <w:divBdr>
                <w:top w:val="none" w:sz="0" w:space="0" w:color="auto"/>
                <w:left w:val="none" w:sz="0" w:space="0" w:color="auto"/>
                <w:bottom w:val="none" w:sz="0" w:space="0" w:color="auto"/>
                <w:right w:val="none" w:sz="0" w:space="0" w:color="auto"/>
              </w:divBdr>
            </w:div>
            <w:div w:id="1839079978">
              <w:marLeft w:val="0"/>
              <w:marRight w:val="0"/>
              <w:marTop w:val="0"/>
              <w:marBottom w:val="0"/>
              <w:divBdr>
                <w:top w:val="none" w:sz="0" w:space="0" w:color="auto"/>
                <w:left w:val="none" w:sz="0" w:space="0" w:color="auto"/>
                <w:bottom w:val="none" w:sz="0" w:space="0" w:color="auto"/>
                <w:right w:val="none" w:sz="0" w:space="0" w:color="auto"/>
              </w:divBdr>
            </w:div>
          </w:divsChild>
        </w:div>
        <w:div w:id="1839079946">
          <w:marLeft w:val="0"/>
          <w:marRight w:val="0"/>
          <w:marTop w:val="0"/>
          <w:marBottom w:val="0"/>
          <w:divBdr>
            <w:top w:val="none" w:sz="0" w:space="0" w:color="auto"/>
            <w:left w:val="none" w:sz="0" w:space="0" w:color="auto"/>
            <w:bottom w:val="none" w:sz="0" w:space="0" w:color="auto"/>
            <w:right w:val="none" w:sz="0" w:space="0" w:color="auto"/>
          </w:divBdr>
        </w:div>
        <w:div w:id="1839079999">
          <w:marLeft w:val="0"/>
          <w:marRight w:val="0"/>
          <w:marTop w:val="0"/>
          <w:marBottom w:val="0"/>
          <w:divBdr>
            <w:top w:val="none" w:sz="0" w:space="0" w:color="auto"/>
            <w:left w:val="none" w:sz="0" w:space="0" w:color="auto"/>
            <w:bottom w:val="none" w:sz="0" w:space="0" w:color="auto"/>
            <w:right w:val="none" w:sz="0" w:space="0" w:color="auto"/>
          </w:divBdr>
          <w:divsChild>
            <w:div w:id="1839079937">
              <w:marLeft w:val="0"/>
              <w:marRight w:val="0"/>
              <w:marTop w:val="0"/>
              <w:marBottom w:val="0"/>
              <w:divBdr>
                <w:top w:val="none" w:sz="0" w:space="0" w:color="auto"/>
                <w:left w:val="none" w:sz="0" w:space="0" w:color="auto"/>
                <w:bottom w:val="none" w:sz="0" w:space="0" w:color="auto"/>
                <w:right w:val="none" w:sz="0" w:space="0" w:color="auto"/>
              </w:divBdr>
            </w:div>
            <w:div w:id="1839079939">
              <w:marLeft w:val="0"/>
              <w:marRight w:val="0"/>
              <w:marTop w:val="0"/>
              <w:marBottom w:val="0"/>
              <w:divBdr>
                <w:top w:val="none" w:sz="0" w:space="0" w:color="auto"/>
                <w:left w:val="none" w:sz="0" w:space="0" w:color="auto"/>
                <w:bottom w:val="none" w:sz="0" w:space="0" w:color="auto"/>
                <w:right w:val="none" w:sz="0" w:space="0" w:color="auto"/>
              </w:divBdr>
            </w:div>
            <w:div w:id="1839079963">
              <w:marLeft w:val="0"/>
              <w:marRight w:val="0"/>
              <w:marTop w:val="0"/>
              <w:marBottom w:val="0"/>
              <w:divBdr>
                <w:top w:val="none" w:sz="0" w:space="0" w:color="auto"/>
                <w:left w:val="none" w:sz="0" w:space="0" w:color="auto"/>
                <w:bottom w:val="none" w:sz="0" w:space="0" w:color="auto"/>
                <w:right w:val="none" w:sz="0" w:space="0" w:color="auto"/>
              </w:divBdr>
              <w:divsChild>
                <w:div w:id="1839079936">
                  <w:marLeft w:val="0"/>
                  <w:marRight w:val="0"/>
                  <w:marTop w:val="0"/>
                  <w:marBottom w:val="0"/>
                  <w:divBdr>
                    <w:top w:val="none" w:sz="0" w:space="0" w:color="auto"/>
                    <w:left w:val="none" w:sz="0" w:space="0" w:color="auto"/>
                    <w:bottom w:val="none" w:sz="0" w:space="0" w:color="auto"/>
                    <w:right w:val="none" w:sz="0" w:space="0" w:color="auto"/>
                  </w:divBdr>
                  <w:divsChild>
                    <w:div w:id="1839079938">
                      <w:marLeft w:val="0"/>
                      <w:marRight w:val="0"/>
                      <w:marTop w:val="0"/>
                      <w:marBottom w:val="0"/>
                      <w:divBdr>
                        <w:top w:val="none" w:sz="0" w:space="0" w:color="auto"/>
                        <w:left w:val="none" w:sz="0" w:space="0" w:color="auto"/>
                        <w:bottom w:val="none" w:sz="0" w:space="0" w:color="auto"/>
                        <w:right w:val="none" w:sz="0" w:space="0" w:color="auto"/>
                      </w:divBdr>
                    </w:div>
                    <w:div w:id="18390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72">
              <w:marLeft w:val="0"/>
              <w:marRight w:val="0"/>
              <w:marTop w:val="0"/>
              <w:marBottom w:val="0"/>
              <w:divBdr>
                <w:top w:val="none" w:sz="0" w:space="0" w:color="auto"/>
                <w:left w:val="none" w:sz="0" w:space="0" w:color="auto"/>
                <w:bottom w:val="none" w:sz="0" w:space="0" w:color="auto"/>
                <w:right w:val="none" w:sz="0" w:space="0" w:color="auto"/>
              </w:divBdr>
            </w:div>
            <w:div w:id="1839079979">
              <w:marLeft w:val="0"/>
              <w:marRight w:val="0"/>
              <w:marTop w:val="0"/>
              <w:marBottom w:val="0"/>
              <w:divBdr>
                <w:top w:val="none" w:sz="0" w:space="0" w:color="auto"/>
                <w:left w:val="none" w:sz="0" w:space="0" w:color="auto"/>
                <w:bottom w:val="none" w:sz="0" w:space="0" w:color="auto"/>
                <w:right w:val="none" w:sz="0" w:space="0" w:color="auto"/>
              </w:divBdr>
              <w:divsChild>
                <w:div w:id="1839079922">
                  <w:marLeft w:val="0"/>
                  <w:marRight w:val="0"/>
                  <w:marTop w:val="0"/>
                  <w:marBottom w:val="0"/>
                  <w:divBdr>
                    <w:top w:val="none" w:sz="0" w:space="0" w:color="auto"/>
                    <w:left w:val="none" w:sz="0" w:space="0" w:color="auto"/>
                    <w:bottom w:val="none" w:sz="0" w:space="0" w:color="auto"/>
                    <w:right w:val="none" w:sz="0" w:space="0" w:color="auto"/>
                  </w:divBdr>
                  <w:divsChild>
                    <w:div w:id="1839079913">
                      <w:marLeft w:val="0"/>
                      <w:marRight w:val="0"/>
                      <w:marTop w:val="0"/>
                      <w:marBottom w:val="0"/>
                      <w:divBdr>
                        <w:top w:val="none" w:sz="0" w:space="0" w:color="auto"/>
                        <w:left w:val="none" w:sz="0" w:space="0" w:color="auto"/>
                        <w:bottom w:val="none" w:sz="0" w:space="0" w:color="auto"/>
                        <w:right w:val="none" w:sz="0" w:space="0" w:color="auto"/>
                      </w:divBdr>
                      <w:divsChild>
                        <w:div w:id="1839079950">
                          <w:marLeft w:val="0"/>
                          <w:marRight w:val="0"/>
                          <w:marTop w:val="0"/>
                          <w:marBottom w:val="0"/>
                          <w:divBdr>
                            <w:top w:val="none" w:sz="0" w:space="0" w:color="auto"/>
                            <w:left w:val="none" w:sz="0" w:space="0" w:color="auto"/>
                            <w:bottom w:val="none" w:sz="0" w:space="0" w:color="auto"/>
                            <w:right w:val="none" w:sz="0" w:space="0" w:color="auto"/>
                          </w:divBdr>
                          <w:divsChild>
                            <w:div w:id="1839079969">
                              <w:marLeft w:val="0"/>
                              <w:marRight w:val="0"/>
                              <w:marTop w:val="0"/>
                              <w:marBottom w:val="0"/>
                              <w:divBdr>
                                <w:top w:val="none" w:sz="0" w:space="0" w:color="auto"/>
                                <w:left w:val="none" w:sz="0" w:space="0" w:color="auto"/>
                                <w:bottom w:val="none" w:sz="0" w:space="0" w:color="auto"/>
                                <w:right w:val="none" w:sz="0" w:space="0" w:color="auto"/>
                              </w:divBdr>
                              <w:divsChild>
                                <w:div w:id="18390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27">
                  <w:marLeft w:val="0"/>
                  <w:marRight w:val="0"/>
                  <w:marTop w:val="0"/>
                  <w:marBottom w:val="0"/>
                  <w:divBdr>
                    <w:top w:val="none" w:sz="0" w:space="0" w:color="auto"/>
                    <w:left w:val="none" w:sz="0" w:space="0" w:color="auto"/>
                    <w:bottom w:val="none" w:sz="0" w:space="0" w:color="auto"/>
                    <w:right w:val="none" w:sz="0" w:space="0" w:color="auto"/>
                  </w:divBdr>
                  <w:divsChild>
                    <w:div w:id="1839079933">
                      <w:marLeft w:val="0"/>
                      <w:marRight w:val="0"/>
                      <w:marTop w:val="0"/>
                      <w:marBottom w:val="0"/>
                      <w:divBdr>
                        <w:top w:val="none" w:sz="0" w:space="0" w:color="auto"/>
                        <w:left w:val="none" w:sz="0" w:space="0" w:color="auto"/>
                        <w:bottom w:val="none" w:sz="0" w:space="0" w:color="auto"/>
                        <w:right w:val="none" w:sz="0" w:space="0" w:color="auto"/>
                      </w:divBdr>
                      <w:divsChild>
                        <w:div w:id="1839079971">
                          <w:marLeft w:val="0"/>
                          <w:marRight w:val="0"/>
                          <w:marTop w:val="0"/>
                          <w:marBottom w:val="0"/>
                          <w:divBdr>
                            <w:top w:val="none" w:sz="0" w:space="0" w:color="auto"/>
                            <w:left w:val="none" w:sz="0" w:space="0" w:color="auto"/>
                            <w:bottom w:val="none" w:sz="0" w:space="0" w:color="auto"/>
                            <w:right w:val="none" w:sz="0" w:space="0" w:color="auto"/>
                          </w:divBdr>
                        </w:div>
                        <w:div w:id="1839080001">
                          <w:marLeft w:val="0"/>
                          <w:marRight w:val="0"/>
                          <w:marTop w:val="0"/>
                          <w:marBottom w:val="0"/>
                          <w:divBdr>
                            <w:top w:val="none" w:sz="0" w:space="0" w:color="auto"/>
                            <w:left w:val="none" w:sz="0" w:space="0" w:color="auto"/>
                            <w:bottom w:val="none" w:sz="0" w:space="0" w:color="auto"/>
                            <w:right w:val="none" w:sz="0" w:space="0" w:color="auto"/>
                          </w:divBdr>
                          <w:divsChild>
                            <w:div w:id="1839079921">
                              <w:marLeft w:val="0"/>
                              <w:marRight w:val="0"/>
                              <w:marTop w:val="0"/>
                              <w:marBottom w:val="0"/>
                              <w:divBdr>
                                <w:top w:val="none" w:sz="0" w:space="0" w:color="auto"/>
                                <w:left w:val="none" w:sz="0" w:space="0" w:color="auto"/>
                                <w:bottom w:val="none" w:sz="0" w:space="0" w:color="auto"/>
                                <w:right w:val="none" w:sz="0" w:space="0" w:color="auto"/>
                              </w:divBdr>
                              <w:divsChild>
                                <w:div w:id="18390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29">
                  <w:marLeft w:val="0"/>
                  <w:marRight w:val="0"/>
                  <w:marTop w:val="0"/>
                  <w:marBottom w:val="0"/>
                  <w:divBdr>
                    <w:top w:val="none" w:sz="0" w:space="0" w:color="auto"/>
                    <w:left w:val="none" w:sz="0" w:space="0" w:color="auto"/>
                    <w:bottom w:val="none" w:sz="0" w:space="0" w:color="auto"/>
                    <w:right w:val="none" w:sz="0" w:space="0" w:color="auto"/>
                  </w:divBdr>
                  <w:divsChild>
                    <w:div w:id="1839079924">
                      <w:marLeft w:val="0"/>
                      <w:marRight w:val="0"/>
                      <w:marTop w:val="0"/>
                      <w:marBottom w:val="0"/>
                      <w:divBdr>
                        <w:top w:val="none" w:sz="0" w:space="0" w:color="auto"/>
                        <w:left w:val="none" w:sz="0" w:space="0" w:color="auto"/>
                        <w:bottom w:val="none" w:sz="0" w:space="0" w:color="auto"/>
                        <w:right w:val="none" w:sz="0" w:space="0" w:color="auto"/>
                      </w:divBdr>
                      <w:divsChild>
                        <w:div w:id="1839079952">
                          <w:marLeft w:val="0"/>
                          <w:marRight w:val="0"/>
                          <w:marTop w:val="0"/>
                          <w:marBottom w:val="0"/>
                          <w:divBdr>
                            <w:top w:val="none" w:sz="0" w:space="0" w:color="auto"/>
                            <w:left w:val="none" w:sz="0" w:space="0" w:color="auto"/>
                            <w:bottom w:val="none" w:sz="0" w:space="0" w:color="auto"/>
                            <w:right w:val="none" w:sz="0" w:space="0" w:color="auto"/>
                          </w:divBdr>
                        </w:div>
                        <w:div w:id="1839079957">
                          <w:marLeft w:val="0"/>
                          <w:marRight w:val="0"/>
                          <w:marTop w:val="0"/>
                          <w:marBottom w:val="0"/>
                          <w:divBdr>
                            <w:top w:val="none" w:sz="0" w:space="0" w:color="auto"/>
                            <w:left w:val="none" w:sz="0" w:space="0" w:color="auto"/>
                            <w:bottom w:val="none" w:sz="0" w:space="0" w:color="auto"/>
                            <w:right w:val="none" w:sz="0" w:space="0" w:color="auto"/>
                          </w:divBdr>
                          <w:divsChild>
                            <w:div w:id="1839080003">
                              <w:marLeft w:val="0"/>
                              <w:marRight w:val="0"/>
                              <w:marTop w:val="0"/>
                              <w:marBottom w:val="0"/>
                              <w:divBdr>
                                <w:top w:val="none" w:sz="0" w:space="0" w:color="auto"/>
                                <w:left w:val="none" w:sz="0" w:space="0" w:color="auto"/>
                                <w:bottom w:val="none" w:sz="0" w:space="0" w:color="auto"/>
                                <w:right w:val="none" w:sz="0" w:space="0" w:color="auto"/>
                              </w:divBdr>
                              <w:divsChild>
                                <w:div w:id="18390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32">
                  <w:marLeft w:val="0"/>
                  <w:marRight w:val="0"/>
                  <w:marTop w:val="0"/>
                  <w:marBottom w:val="0"/>
                  <w:divBdr>
                    <w:top w:val="none" w:sz="0" w:space="0" w:color="auto"/>
                    <w:left w:val="none" w:sz="0" w:space="0" w:color="auto"/>
                    <w:bottom w:val="none" w:sz="0" w:space="0" w:color="auto"/>
                    <w:right w:val="none" w:sz="0" w:space="0" w:color="auto"/>
                  </w:divBdr>
                  <w:divsChild>
                    <w:div w:id="1839079992">
                      <w:marLeft w:val="0"/>
                      <w:marRight w:val="0"/>
                      <w:marTop w:val="0"/>
                      <w:marBottom w:val="0"/>
                      <w:divBdr>
                        <w:top w:val="none" w:sz="0" w:space="0" w:color="auto"/>
                        <w:left w:val="none" w:sz="0" w:space="0" w:color="auto"/>
                        <w:bottom w:val="none" w:sz="0" w:space="0" w:color="auto"/>
                        <w:right w:val="none" w:sz="0" w:space="0" w:color="auto"/>
                      </w:divBdr>
                      <w:divsChild>
                        <w:div w:id="1839079990">
                          <w:marLeft w:val="0"/>
                          <w:marRight w:val="0"/>
                          <w:marTop w:val="0"/>
                          <w:marBottom w:val="0"/>
                          <w:divBdr>
                            <w:top w:val="none" w:sz="0" w:space="0" w:color="auto"/>
                            <w:left w:val="none" w:sz="0" w:space="0" w:color="auto"/>
                            <w:bottom w:val="none" w:sz="0" w:space="0" w:color="auto"/>
                            <w:right w:val="none" w:sz="0" w:space="0" w:color="auto"/>
                          </w:divBdr>
                          <w:divsChild>
                            <w:div w:id="1839079915">
                              <w:marLeft w:val="0"/>
                              <w:marRight w:val="0"/>
                              <w:marTop w:val="0"/>
                              <w:marBottom w:val="0"/>
                              <w:divBdr>
                                <w:top w:val="none" w:sz="0" w:space="0" w:color="auto"/>
                                <w:left w:val="none" w:sz="0" w:space="0" w:color="auto"/>
                                <w:bottom w:val="none" w:sz="0" w:space="0" w:color="auto"/>
                                <w:right w:val="none" w:sz="0" w:space="0" w:color="auto"/>
                              </w:divBdr>
                              <w:divsChild>
                                <w:div w:id="1839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44">
                  <w:marLeft w:val="0"/>
                  <w:marRight w:val="0"/>
                  <w:marTop w:val="0"/>
                  <w:marBottom w:val="0"/>
                  <w:divBdr>
                    <w:top w:val="none" w:sz="0" w:space="0" w:color="auto"/>
                    <w:left w:val="none" w:sz="0" w:space="0" w:color="auto"/>
                    <w:bottom w:val="none" w:sz="0" w:space="0" w:color="auto"/>
                    <w:right w:val="none" w:sz="0" w:space="0" w:color="auto"/>
                  </w:divBdr>
                  <w:divsChild>
                    <w:div w:id="1839079928">
                      <w:marLeft w:val="0"/>
                      <w:marRight w:val="0"/>
                      <w:marTop w:val="0"/>
                      <w:marBottom w:val="0"/>
                      <w:divBdr>
                        <w:top w:val="none" w:sz="0" w:space="0" w:color="auto"/>
                        <w:left w:val="none" w:sz="0" w:space="0" w:color="auto"/>
                        <w:bottom w:val="none" w:sz="0" w:space="0" w:color="auto"/>
                        <w:right w:val="none" w:sz="0" w:space="0" w:color="auto"/>
                      </w:divBdr>
                      <w:divsChild>
                        <w:div w:id="1839079981">
                          <w:marLeft w:val="0"/>
                          <w:marRight w:val="0"/>
                          <w:marTop w:val="0"/>
                          <w:marBottom w:val="0"/>
                          <w:divBdr>
                            <w:top w:val="none" w:sz="0" w:space="0" w:color="auto"/>
                            <w:left w:val="none" w:sz="0" w:space="0" w:color="auto"/>
                            <w:bottom w:val="none" w:sz="0" w:space="0" w:color="auto"/>
                            <w:right w:val="none" w:sz="0" w:space="0" w:color="auto"/>
                          </w:divBdr>
                        </w:div>
                        <w:div w:id="1839079997">
                          <w:marLeft w:val="0"/>
                          <w:marRight w:val="0"/>
                          <w:marTop w:val="0"/>
                          <w:marBottom w:val="0"/>
                          <w:divBdr>
                            <w:top w:val="none" w:sz="0" w:space="0" w:color="auto"/>
                            <w:left w:val="none" w:sz="0" w:space="0" w:color="auto"/>
                            <w:bottom w:val="none" w:sz="0" w:space="0" w:color="auto"/>
                            <w:right w:val="none" w:sz="0" w:space="0" w:color="auto"/>
                          </w:divBdr>
                          <w:divsChild>
                            <w:div w:id="1839079989">
                              <w:marLeft w:val="0"/>
                              <w:marRight w:val="0"/>
                              <w:marTop w:val="0"/>
                              <w:marBottom w:val="0"/>
                              <w:divBdr>
                                <w:top w:val="none" w:sz="0" w:space="0" w:color="auto"/>
                                <w:left w:val="none" w:sz="0" w:space="0" w:color="auto"/>
                                <w:bottom w:val="none" w:sz="0" w:space="0" w:color="auto"/>
                                <w:right w:val="none" w:sz="0" w:space="0" w:color="auto"/>
                              </w:divBdr>
                              <w:divsChild>
                                <w:div w:id="18390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56">
                  <w:marLeft w:val="0"/>
                  <w:marRight w:val="0"/>
                  <w:marTop w:val="0"/>
                  <w:marBottom w:val="0"/>
                  <w:divBdr>
                    <w:top w:val="none" w:sz="0" w:space="0" w:color="auto"/>
                    <w:left w:val="none" w:sz="0" w:space="0" w:color="auto"/>
                    <w:bottom w:val="none" w:sz="0" w:space="0" w:color="auto"/>
                    <w:right w:val="none" w:sz="0" w:space="0" w:color="auto"/>
                  </w:divBdr>
                  <w:divsChild>
                    <w:div w:id="1839079964">
                      <w:marLeft w:val="0"/>
                      <w:marRight w:val="0"/>
                      <w:marTop w:val="0"/>
                      <w:marBottom w:val="0"/>
                      <w:divBdr>
                        <w:top w:val="none" w:sz="0" w:space="0" w:color="auto"/>
                        <w:left w:val="none" w:sz="0" w:space="0" w:color="auto"/>
                        <w:bottom w:val="none" w:sz="0" w:space="0" w:color="auto"/>
                        <w:right w:val="none" w:sz="0" w:space="0" w:color="auto"/>
                      </w:divBdr>
                      <w:divsChild>
                        <w:div w:id="1839079916">
                          <w:marLeft w:val="0"/>
                          <w:marRight w:val="0"/>
                          <w:marTop w:val="0"/>
                          <w:marBottom w:val="0"/>
                          <w:divBdr>
                            <w:top w:val="none" w:sz="0" w:space="0" w:color="auto"/>
                            <w:left w:val="none" w:sz="0" w:space="0" w:color="auto"/>
                            <w:bottom w:val="none" w:sz="0" w:space="0" w:color="auto"/>
                            <w:right w:val="none" w:sz="0" w:space="0" w:color="auto"/>
                          </w:divBdr>
                        </w:div>
                        <w:div w:id="1839079934">
                          <w:marLeft w:val="0"/>
                          <w:marRight w:val="0"/>
                          <w:marTop w:val="0"/>
                          <w:marBottom w:val="0"/>
                          <w:divBdr>
                            <w:top w:val="none" w:sz="0" w:space="0" w:color="auto"/>
                            <w:left w:val="none" w:sz="0" w:space="0" w:color="auto"/>
                            <w:bottom w:val="none" w:sz="0" w:space="0" w:color="auto"/>
                            <w:right w:val="none" w:sz="0" w:space="0" w:color="auto"/>
                          </w:divBdr>
                          <w:divsChild>
                            <w:div w:id="1839079984">
                              <w:marLeft w:val="0"/>
                              <w:marRight w:val="0"/>
                              <w:marTop w:val="0"/>
                              <w:marBottom w:val="0"/>
                              <w:divBdr>
                                <w:top w:val="none" w:sz="0" w:space="0" w:color="auto"/>
                                <w:left w:val="none" w:sz="0" w:space="0" w:color="auto"/>
                                <w:bottom w:val="none" w:sz="0" w:space="0" w:color="auto"/>
                                <w:right w:val="none" w:sz="0" w:space="0" w:color="auto"/>
                              </w:divBdr>
                              <w:divsChild>
                                <w:div w:id="18390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65">
                  <w:marLeft w:val="0"/>
                  <w:marRight w:val="0"/>
                  <w:marTop w:val="0"/>
                  <w:marBottom w:val="0"/>
                  <w:divBdr>
                    <w:top w:val="none" w:sz="0" w:space="0" w:color="auto"/>
                    <w:left w:val="none" w:sz="0" w:space="0" w:color="auto"/>
                    <w:bottom w:val="none" w:sz="0" w:space="0" w:color="auto"/>
                    <w:right w:val="none" w:sz="0" w:space="0" w:color="auto"/>
                  </w:divBdr>
                  <w:divsChild>
                    <w:div w:id="1839079987">
                      <w:marLeft w:val="0"/>
                      <w:marRight w:val="0"/>
                      <w:marTop w:val="0"/>
                      <w:marBottom w:val="0"/>
                      <w:divBdr>
                        <w:top w:val="none" w:sz="0" w:space="0" w:color="auto"/>
                        <w:left w:val="none" w:sz="0" w:space="0" w:color="auto"/>
                        <w:bottom w:val="none" w:sz="0" w:space="0" w:color="auto"/>
                        <w:right w:val="none" w:sz="0" w:space="0" w:color="auto"/>
                      </w:divBdr>
                      <w:divsChild>
                        <w:div w:id="1839079918">
                          <w:marLeft w:val="0"/>
                          <w:marRight w:val="0"/>
                          <w:marTop w:val="0"/>
                          <w:marBottom w:val="0"/>
                          <w:divBdr>
                            <w:top w:val="none" w:sz="0" w:space="0" w:color="auto"/>
                            <w:left w:val="none" w:sz="0" w:space="0" w:color="auto"/>
                            <w:bottom w:val="none" w:sz="0" w:space="0" w:color="auto"/>
                            <w:right w:val="none" w:sz="0" w:space="0" w:color="auto"/>
                          </w:divBdr>
                        </w:div>
                        <w:div w:id="1839079986">
                          <w:marLeft w:val="0"/>
                          <w:marRight w:val="0"/>
                          <w:marTop w:val="0"/>
                          <w:marBottom w:val="0"/>
                          <w:divBdr>
                            <w:top w:val="none" w:sz="0" w:space="0" w:color="auto"/>
                            <w:left w:val="none" w:sz="0" w:space="0" w:color="auto"/>
                            <w:bottom w:val="none" w:sz="0" w:space="0" w:color="auto"/>
                            <w:right w:val="none" w:sz="0" w:space="0" w:color="auto"/>
                          </w:divBdr>
                          <w:divsChild>
                            <w:div w:id="1839079998">
                              <w:marLeft w:val="0"/>
                              <w:marRight w:val="0"/>
                              <w:marTop w:val="0"/>
                              <w:marBottom w:val="0"/>
                              <w:divBdr>
                                <w:top w:val="none" w:sz="0" w:space="0" w:color="auto"/>
                                <w:left w:val="none" w:sz="0" w:space="0" w:color="auto"/>
                                <w:bottom w:val="none" w:sz="0" w:space="0" w:color="auto"/>
                                <w:right w:val="none" w:sz="0" w:space="0" w:color="auto"/>
                              </w:divBdr>
                              <w:divsChild>
                                <w:div w:id="18390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79980">
                  <w:marLeft w:val="0"/>
                  <w:marRight w:val="0"/>
                  <w:marTop w:val="0"/>
                  <w:marBottom w:val="0"/>
                  <w:divBdr>
                    <w:top w:val="none" w:sz="0" w:space="0" w:color="auto"/>
                    <w:left w:val="none" w:sz="0" w:space="0" w:color="auto"/>
                    <w:bottom w:val="none" w:sz="0" w:space="0" w:color="auto"/>
                    <w:right w:val="none" w:sz="0" w:space="0" w:color="auto"/>
                  </w:divBdr>
                  <w:divsChild>
                    <w:div w:id="1839079993">
                      <w:marLeft w:val="0"/>
                      <w:marRight w:val="0"/>
                      <w:marTop w:val="0"/>
                      <w:marBottom w:val="0"/>
                      <w:divBdr>
                        <w:top w:val="none" w:sz="0" w:space="0" w:color="auto"/>
                        <w:left w:val="none" w:sz="0" w:space="0" w:color="auto"/>
                        <w:bottom w:val="none" w:sz="0" w:space="0" w:color="auto"/>
                        <w:right w:val="none" w:sz="0" w:space="0" w:color="auto"/>
                      </w:divBdr>
                      <w:divsChild>
                        <w:div w:id="1839079951">
                          <w:marLeft w:val="0"/>
                          <w:marRight w:val="0"/>
                          <w:marTop w:val="0"/>
                          <w:marBottom w:val="0"/>
                          <w:divBdr>
                            <w:top w:val="none" w:sz="0" w:space="0" w:color="auto"/>
                            <w:left w:val="none" w:sz="0" w:space="0" w:color="auto"/>
                            <w:bottom w:val="none" w:sz="0" w:space="0" w:color="auto"/>
                            <w:right w:val="none" w:sz="0" w:space="0" w:color="auto"/>
                          </w:divBdr>
                        </w:div>
                        <w:div w:id="1839079988">
                          <w:marLeft w:val="0"/>
                          <w:marRight w:val="0"/>
                          <w:marTop w:val="0"/>
                          <w:marBottom w:val="0"/>
                          <w:divBdr>
                            <w:top w:val="none" w:sz="0" w:space="0" w:color="auto"/>
                            <w:left w:val="none" w:sz="0" w:space="0" w:color="auto"/>
                            <w:bottom w:val="none" w:sz="0" w:space="0" w:color="auto"/>
                            <w:right w:val="none" w:sz="0" w:space="0" w:color="auto"/>
                          </w:divBdr>
                          <w:divsChild>
                            <w:div w:id="1839079917">
                              <w:marLeft w:val="0"/>
                              <w:marRight w:val="0"/>
                              <w:marTop w:val="0"/>
                              <w:marBottom w:val="0"/>
                              <w:divBdr>
                                <w:top w:val="none" w:sz="0" w:space="0" w:color="auto"/>
                                <w:left w:val="none" w:sz="0" w:space="0" w:color="auto"/>
                                <w:bottom w:val="none" w:sz="0" w:space="0" w:color="auto"/>
                                <w:right w:val="none" w:sz="0" w:space="0" w:color="auto"/>
                              </w:divBdr>
                              <w:divsChild>
                                <w:div w:id="1839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80004">
                  <w:marLeft w:val="0"/>
                  <w:marRight w:val="0"/>
                  <w:marTop w:val="0"/>
                  <w:marBottom w:val="0"/>
                  <w:divBdr>
                    <w:top w:val="none" w:sz="0" w:space="0" w:color="auto"/>
                    <w:left w:val="none" w:sz="0" w:space="0" w:color="auto"/>
                    <w:bottom w:val="none" w:sz="0" w:space="0" w:color="auto"/>
                    <w:right w:val="none" w:sz="0" w:space="0" w:color="auto"/>
                  </w:divBdr>
                  <w:divsChild>
                    <w:div w:id="1839079919">
                      <w:marLeft w:val="0"/>
                      <w:marRight w:val="0"/>
                      <w:marTop w:val="0"/>
                      <w:marBottom w:val="0"/>
                      <w:divBdr>
                        <w:top w:val="none" w:sz="0" w:space="0" w:color="auto"/>
                        <w:left w:val="none" w:sz="0" w:space="0" w:color="auto"/>
                        <w:bottom w:val="none" w:sz="0" w:space="0" w:color="auto"/>
                        <w:right w:val="none" w:sz="0" w:space="0" w:color="auto"/>
                      </w:divBdr>
                      <w:divsChild>
                        <w:div w:id="1839079977">
                          <w:marLeft w:val="0"/>
                          <w:marRight w:val="0"/>
                          <w:marTop w:val="0"/>
                          <w:marBottom w:val="0"/>
                          <w:divBdr>
                            <w:top w:val="none" w:sz="0" w:space="0" w:color="auto"/>
                            <w:left w:val="none" w:sz="0" w:space="0" w:color="auto"/>
                            <w:bottom w:val="none" w:sz="0" w:space="0" w:color="auto"/>
                            <w:right w:val="none" w:sz="0" w:space="0" w:color="auto"/>
                          </w:divBdr>
                        </w:div>
                        <w:div w:id="1839079983">
                          <w:marLeft w:val="0"/>
                          <w:marRight w:val="0"/>
                          <w:marTop w:val="0"/>
                          <w:marBottom w:val="0"/>
                          <w:divBdr>
                            <w:top w:val="none" w:sz="0" w:space="0" w:color="auto"/>
                            <w:left w:val="none" w:sz="0" w:space="0" w:color="auto"/>
                            <w:bottom w:val="none" w:sz="0" w:space="0" w:color="auto"/>
                            <w:right w:val="none" w:sz="0" w:space="0" w:color="auto"/>
                          </w:divBdr>
                          <w:divsChild>
                            <w:div w:id="1839079970">
                              <w:marLeft w:val="0"/>
                              <w:marRight w:val="0"/>
                              <w:marTop w:val="0"/>
                              <w:marBottom w:val="0"/>
                              <w:divBdr>
                                <w:top w:val="none" w:sz="0" w:space="0" w:color="auto"/>
                                <w:left w:val="none" w:sz="0" w:space="0" w:color="auto"/>
                                <w:bottom w:val="none" w:sz="0" w:space="0" w:color="auto"/>
                                <w:right w:val="none" w:sz="0" w:space="0" w:color="auto"/>
                              </w:divBdr>
                              <w:divsChild>
                                <w:div w:id="1839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80005">
                  <w:marLeft w:val="0"/>
                  <w:marRight w:val="0"/>
                  <w:marTop w:val="0"/>
                  <w:marBottom w:val="0"/>
                  <w:divBdr>
                    <w:top w:val="none" w:sz="0" w:space="0" w:color="auto"/>
                    <w:left w:val="none" w:sz="0" w:space="0" w:color="auto"/>
                    <w:bottom w:val="none" w:sz="0" w:space="0" w:color="auto"/>
                    <w:right w:val="none" w:sz="0" w:space="0" w:color="auto"/>
                  </w:divBdr>
                  <w:divsChild>
                    <w:div w:id="1839079948">
                      <w:marLeft w:val="0"/>
                      <w:marRight w:val="0"/>
                      <w:marTop w:val="0"/>
                      <w:marBottom w:val="0"/>
                      <w:divBdr>
                        <w:top w:val="none" w:sz="0" w:space="0" w:color="auto"/>
                        <w:left w:val="none" w:sz="0" w:space="0" w:color="auto"/>
                        <w:bottom w:val="none" w:sz="0" w:space="0" w:color="auto"/>
                        <w:right w:val="none" w:sz="0" w:space="0" w:color="auto"/>
                      </w:divBdr>
                      <w:divsChild>
                        <w:div w:id="1839079958">
                          <w:marLeft w:val="0"/>
                          <w:marRight w:val="0"/>
                          <w:marTop w:val="0"/>
                          <w:marBottom w:val="0"/>
                          <w:divBdr>
                            <w:top w:val="none" w:sz="0" w:space="0" w:color="auto"/>
                            <w:left w:val="none" w:sz="0" w:space="0" w:color="auto"/>
                            <w:bottom w:val="none" w:sz="0" w:space="0" w:color="auto"/>
                            <w:right w:val="none" w:sz="0" w:space="0" w:color="auto"/>
                          </w:divBdr>
                          <w:divsChild>
                            <w:div w:id="1839079976">
                              <w:marLeft w:val="0"/>
                              <w:marRight w:val="0"/>
                              <w:marTop w:val="0"/>
                              <w:marBottom w:val="0"/>
                              <w:divBdr>
                                <w:top w:val="none" w:sz="0" w:space="0" w:color="auto"/>
                                <w:left w:val="none" w:sz="0" w:space="0" w:color="auto"/>
                                <w:bottom w:val="none" w:sz="0" w:space="0" w:color="auto"/>
                                <w:right w:val="none" w:sz="0" w:space="0" w:color="auto"/>
                              </w:divBdr>
                              <w:divsChild>
                                <w:div w:id="1839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80002">
              <w:marLeft w:val="0"/>
              <w:marRight w:val="0"/>
              <w:marTop w:val="0"/>
              <w:marBottom w:val="0"/>
              <w:divBdr>
                <w:top w:val="none" w:sz="0" w:space="0" w:color="auto"/>
                <w:left w:val="none" w:sz="0" w:space="0" w:color="auto"/>
                <w:bottom w:val="none" w:sz="0" w:space="0" w:color="auto"/>
                <w:right w:val="none" w:sz="0" w:space="0" w:color="auto"/>
              </w:divBdr>
              <w:divsChild>
                <w:div w:id="1839079954">
                  <w:marLeft w:val="0"/>
                  <w:marRight w:val="0"/>
                  <w:marTop w:val="0"/>
                  <w:marBottom w:val="0"/>
                  <w:divBdr>
                    <w:top w:val="none" w:sz="0" w:space="0" w:color="auto"/>
                    <w:left w:val="none" w:sz="0" w:space="0" w:color="auto"/>
                    <w:bottom w:val="none" w:sz="0" w:space="0" w:color="auto"/>
                    <w:right w:val="none" w:sz="0" w:space="0" w:color="auto"/>
                  </w:divBdr>
                  <w:divsChild>
                    <w:div w:id="1839079994">
                      <w:marLeft w:val="0"/>
                      <w:marRight w:val="0"/>
                      <w:marTop w:val="0"/>
                      <w:marBottom w:val="0"/>
                      <w:divBdr>
                        <w:top w:val="none" w:sz="0" w:space="0" w:color="auto"/>
                        <w:left w:val="none" w:sz="0" w:space="0" w:color="auto"/>
                        <w:bottom w:val="none" w:sz="0" w:space="0" w:color="auto"/>
                        <w:right w:val="none" w:sz="0" w:space="0" w:color="auto"/>
                      </w:divBdr>
                      <w:divsChild>
                        <w:div w:id="1839079920">
                          <w:marLeft w:val="0"/>
                          <w:marRight w:val="0"/>
                          <w:marTop w:val="0"/>
                          <w:marBottom w:val="0"/>
                          <w:divBdr>
                            <w:top w:val="none" w:sz="0" w:space="0" w:color="auto"/>
                            <w:left w:val="none" w:sz="0" w:space="0" w:color="auto"/>
                            <w:bottom w:val="none" w:sz="0" w:space="0" w:color="auto"/>
                            <w:right w:val="none" w:sz="0" w:space="0" w:color="auto"/>
                          </w:divBdr>
                          <w:divsChild>
                            <w:div w:id="1839079968">
                              <w:marLeft w:val="0"/>
                              <w:marRight w:val="0"/>
                              <w:marTop w:val="0"/>
                              <w:marBottom w:val="0"/>
                              <w:divBdr>
                                <w:top w:val="none" w:sz="0" w:space="0" w:color="auto"/>
                                <w:left w:val="none" w:sz="0" w:space="0" w:color="auto"/>
                                <w:bottom w:val="none" w:sz="0" w:space="0" w:color="auto"/>
                                <w:right w:val="none" w:sz="0" w:space="0" w:color="auto"/>
                              </w:divBdr>
                              <w:divsChild>
                                <w:div w:id="18390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80000">
          <w:marLeft w:val="0"/>
          <w:marRight w:val="0"/>
          <w:marTop w:val="0"/>
          <w:marBottom w:val="0"/>
          <w:divBdr>
            <w:top w:val="none" w:sz="0" w:space="0" w:color="auto"/>
            <w:left w:val="none" w:sz="0" w:space="0" w:color="auto"/>
            <w:bottom w:val="none" w:sz="0" w:space="0" w:color="auto"/>
            <w:right w:val="none" w:sz="0" w:space="0" w:color="auto"/>
          </w:divBdr>
          <w:divsChild>
            <w:div w:id="1839079959">
              <w:marLeft w:val="0"/>
              <w:marRight w:val="0"/>
              <w:marTop w:val="0"/>
              <w:marBottom w:val="0"/>
              <w:divBdr>
                <w:top w:val="none" w:sz="0" w:space="0" w:color="auto"/>
                <w:left w:val="none" w:sz="0" w:space="0" w:color="auto"/>
                <w:bottom w:val="none" w:sz="0" w:space="0" w:color="auto"/>
                <w:right w:val="none" w:sz="0" w:space="0" w:color="auto"/>
              </w:divBdr>
              <w:divsChild>
                <w:div w:id="18390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blatt.com/sparkassengehaelte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handelsblatt.com/finanzen/steuern-recht/recht/stiftung-warentest-prueft-anlageempfehlung-verbraucherschuetzer-rueffeln-bankberater/12848566.html" TargetMode="External"/><Relationship Id="rId5" Type="http://schemas.openxmlformats.org/officeDocument/2006/relationships/hyperlink" Target="http://www.handelsblatt.com/video/unternehmen/recherche-im-video-auf-der-suche-nach-den-vorstandsgehaeltern/12543680.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andelsblatt.com/finanzen/steuern-recht/recht/vorfaelligkeitsentschaedigung-sparkasse-aurich-verliert-vor-bgh/12852026.html" TargetMode="External"/><Relationship Id="rId14" Type="http://schemas.openxmlformats.org/officeDocument/2006/relationships/hyperlink" Target="http://www.handelsblatt.com/unternehmen/banken-versicherungen/sparkassen-kampf-der-kommunalen-kluengel-wirtschaft/128674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1154</Words>
  <Characters>7275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Handelsblatt So</dc:title>
  <dc:subject/>
  <dc:creator>Heinrich</dc:creator>
  <cp:keywords/>
  <dc:description/>
  <cp:lastModifiedBy>PC-21</cp:lastModifiedBy>
  <cp:revision>2</cp:revision>
  <dcterms:created xsi:type="dcterms:W3CDTF">2016-02-12T13:02:00Z</dcterms:created>
  <dcterms:modified xsi:type="dcterms:W3CDTF">2016-02-12T13:02:00Z</dcterms:modified>
</cp:coreProperties>
</file>